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C5F6C" w14:textId="77777777" w:rsidR="009A1438" w:rsidRPr="00D70DB0" w:rsidRDefault="009A1438" w:rsidP="009A1438">
      <w:pPr>
        <w:rPr>
          <w:rFonts w:ascii="Arial" w:hAnsi="Arial" w:cs="Arial"/>
          <w:sz w:val="24"/>
          <w:szCs w:val="24"/>
          <w:lang w:val="da-DK"/>
        </w:rPr>
      </w:pPr>
    </w:p>
    <w:p w14:paraId="4295B2F6" w14:textId="0A143B43" w:rsidR="00E67D31" w:rsidRPr="00D70DB0" w:rsidRDefault="00420C94" w:rsidP="000E5409">
      <w:pPr>
        <w:jc w:val="center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 xml:space="preserve">Referat fra </w:t>
      </w:r>
      <w:proofErr w:type="spellStart"/>
      <w:r w:rsidR="00E67D31" w:rsidRPr="00D70DB0">
        <w:rPr>
          <w:rFonts w:ascii="Arial" w:hAnsi="Arial" w:cs="Arial"/>
          <w:b/>
          <w:bCs/>
          <w:sz w:val="24"/>
          <w:szCs w:val="24"/>
          <w:lang w:val="da-DK"/>
        </w:rPr>
        <w:t>DSKM</w:t>
      </w:r>
      <w:r w:rsidR="007B7401" w:rsidRPr="00D70DB0">
        <w:rPr>
          <w:rFonts w:ascii="Arial" w:hAnsi="Arial" w:cs="Arial"/>
          <w:b/>
          <w:bCs/>
          <w:sz w:val="24"/>
          <w:szCs w:val="24"/>
          <w:lang w:val="da-DK"/>
        </w:rPr>
        <w:t>'</w:t>
      </w:r>
      <w:r w:rsidR="00E67D31" w:rsidRPr="00D70DB0">
        <w:rPr>
          <w:rFonts w:ascii="Arial" w:hAnsi="Arial" w:cs="Arial"/>
          <w:b/>
          <w:bCs/>
          <w:sz w:val="24"/>
          <w:szCs w:val="24"/>
          <w:lang w:val="da-DK"/>
        </w:rPr>
        <w:t>s</w:t>
      </w:r>
      <w:proofErr w:type="spellEnd"/>
      <w:r w:rsidR="00E67D31" w:rsidRPr="00D70DB0">
        <w:rPr>
          <w:rFonts w:ascii="Arial" w:hAnsi="Arial" w:cs="Arial"/>
          <w:b/>
          <w:bCs/>
          <w:sz w:val="24"/>
          <w:szCs w:val="24"/>
          <w:lang w:val="da-DK"/>
        </w:rPr>
        <w:t xml:space="preserve"> Uddannelsesudvalg</w:t>
      </w:r>
    </w:p>
    <w:p w14:paraId="03FF639C" w14:textId="77777777" w:rsidR="003041E8" w:rsidRPr="00D70DB0" w:rsidRDefault="003041E8" w:rsidP="000E5409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779CFBC9" w14:textId="7C19FF61" w:rsidR="00BB0DC6" w:rsidRPr="00D70DB0" w:rsidRDefault="00E224E7" w:rsidP="00BB0DC6">
      <w:pPr>
        <w:rPr>
          <w:rFonts w:ascii="Arial" w:hAnsi="Arial" w:cs="Arial"/>
          <w:b/>
          <w:sz w:val="24"/>
          <w:szCs w:val="24"/>
          <w:lang w:val="da-DK"/>
        </w:rPr>
      </w:pPr>
      <w:r w:rsidRPr="00D70DB0">
        <w:rPr>
          <w:rFonts w:ascii="Arial" w:hAnsi="Arial" w:cs="Arial"/>
          <w:b/>
          <w:sz w:val="24"/>
          <w:szCs w:val="24"/>
          <w:lang w:val="da-DK"/>
        </w:rPr>
        <w:t>To</w:t>
      </w:r>
      <w:r w:rsidR="0064165E" w:rsidRPr="00D70DB0">
        <w:rPr>
          <w:rFonts w:ascii="Arial" w:hAnsi="Arial" w:cs="Arial"/>
          <w:b/>
          <w:sz w:val="24"/>
          <w:szCs w:val="24"/>
          <w:lang w:val="da-DK"/>
        </w:rPr>
        <w:t>rsdag</w:t>
      </w:r>
      <w:r w:rsidR="00BB0DC6" w:rsidRPr="00D70DB0">
        <w:rPr>
          <w:rFonts w:ascii="Arial" w:hAnsi="Arial" w:cs="Arial"/>
          <w:b/>
          <w:sz w:val="24"/>
          <w:szCs w:val="24"/>
          <w:lang w:val="da-DK"/>
        </w:rPr>
        <w:t xml:space="preserve"> den </w:t>
      </w:r>
      <w:r w:rsidRPr="00D70DB0">
        <w:rPr>
          <w:rFonts w:ascii="Arial" w:hAnsi="Arial" w:cs="Arial"/>
          <w:b/>
          <w:sz w:val="24"/>
          <w:szCs w:val="24"/>
          <w:lang w:val="da-DK"/>
        </w:rPr>
        <w:t>27</w:t>
      </w:r>
      <w:r w:rsidR="00BB0DC6" w:rsidRPr="00D70DB0">
        <w:rPr>
          <w:rFonts w:ascii="Arial" w:hAnsi="Arial" w:cs="Arial"/>
          <w:b/>
          <w:sz w:val="24"/>
          <w:szCs w:val="24"/>
          <w:lang w:val="da-DK"/>
        </w:rPr>
        <w:t xml:space="preserve">. </w:t>
      </w:r>
      <w:proofErr w:type="gramStart"/>
      <w:r w:rsidR="00954894">
        <w:rPr>
          <w:rFonts w:ascii="Arial" w:hAnsi="Arial" w:cs="Arial"/>
          <w:b/>
          <w:sz w:val="24"/>
          <w:szCs w:val="24"/>
          <w:lang w:val="da-DK"/>
        </w:rPr>
        <w:t>April</w:t>
      </w:r>
      <w:proofErr w:type="gramEnd"/>
      <w:r w:rsidR="00AE3706" w:rsidRPr="00D70DB0">
        <w:rPr>
          <w:rFonts w:ascii="Arial" w:hAnsi="Arial" w:cs="Arial"/>
          <w:b/>
          <w:sz w:val="24"/>
          <w:szCs w:val="24"/>
          <w:lang w:val="da-DK"/>
        </w:rPr>
        <w:t xml:space="preserve"> 202</w:t>
      </w:r>
      <w:r w:rsidR="007B7848" w:rsidRPr="00D70DB0">
        <w:rPr>
          <w:rFonts w:ascii="Arial" w:hAnsi="Arial" w:cs="Arial"/>
          <w:b/>
          <w:sz w:val="24"/>
          <w:szCs w:val="24"/>
          <w:lang w:val="da-DK"/>
        </w:rPr>
        <w:t>3</w:t>
      </w:r>
      <w:r w:rsidR="00D15302" w:rsidRPr="00D70DB0">
        <w:rPr>
          <w:rFonts w:ascii="Arial" w:hAnsi="Arial" w:cs="Arial"/>
          <w:b/>
          <w:sz w:val="24"/>
          <w:szCs w:val="24"/>
          <w:lang w:val="da-DK"/>
        </w:rPr>
        <w:t xml:space="preserve"> kl. 10</w:t>
      </w:r>
      <w:r w:rsidR="00BB0DC6" w:rsidRPr="00D70DB0">
        <w:rPr>
          <w:rFonts w:ascii="Arial" w:hAnsi="Arial" w:cs="Arial"/>
          <w:b/>
          <w:sz w:val="24"/>
          <w:szCs w:val="24"/>
          <w:lang w:val="da-DK"/>
        </w:rPr>
        <w:t>.00-1</w:t>
      </w:r>
      <w:r w:rsidRPr="00D70DB0">
        <w:rPr>
          <w:rFonts w:ascii="Arial" w:hAnsi="Arial" w:cs="Arial"/>
          <w:b/>
          <w:sz w:val="24"/>
          <w:szCs w:val="24"/>
          <w:lang w:val="da-DK"/>
        </w:rPr>
        <w:t>2</w:t>
      </w:r>
      <w:r w:rsidR="00D15302" w:rsidRPr="00D70DB0">
        <w:rPr>
          <w:rFonts w:ascii="Arial" w:hAnsi="Arial" w:cs="Arial"/>
          <w:b/>
          <w:sz w:val="24"/>
          <w:szCs w:val="24"/>
          <w:lang w:val="da-DK"/>
        </w:rPr>
        <w:t>.00</w:t>
      </w:r>
    </w:p>
    <w:p w14:paraId="72549032" w14:textId="7F317D2B" w:rsidR="003708FB" w:rsidRPr="00D70DB0" w:rsidRDefault="00E01253" w:rsidP="003708FB">
      <w:pPr>
        <w:rPr>
          <w:rFonts w:ascii="Arial" w:hAnsi="Arial" w:cs="Arial"/>
          <w:sz w:val="24"/>
          <w:szCs w:val="24"/>
          <w:lang w:val="da-DK"/>
        </w:rPr>
      </w:pPr>
      <w:r w:rsidRPr="00D70DB0">
        <w:rPr>
          <w:rFonts w:ascii="Arial" w:hAnsi="Arial" w:cs="Arial"/>
          <w:sz w:val="24"/>
          <w:szCs w:val="24"/>
          <w:lang w:val="da-DK"/>
        </w:rPr>
        <w:t xml:space="preserve">OUH, </w:t>
      </w:r>
      <w:r w:rsidR="00204840">
        <w:rPr>
          <w:rFonts w:ascii="Arial" w:hAnsi="Arial" w:cs="Arial"/>
          <w:sz w:val="24"/>
          <w:szCs w:val="24"/>
          <w:lang w:val="da-DK"/>
        </w:rPr>
        <w:t>Indgang 245</w:t>
      </w:r>
      <w:r w:rsidRPr="00D70DB0">
        <w:rPr>
          <w:rFonts w:ascii="Arial" w:hAnsi="Arial" w:cs="Arial"/>
          <w:sz w:val="24"/>
          <w:szCs w:val="24"/>
          <w:lang w:val="da-DK"/>
        </w:rPr>
        <w:t xml:space="preserve"> ved J. B. Winsløws Vej 21, 5000 Odense C</w:t>
      </w:r>
    </w:p>
    <w:p w14:paraId="312CC9A6" w14:textId="77777777" w:rsidR="00D2539A" w:rsidRPr="00D70DB0" w:rsidRDefault="00D2539A">
      <w:pPr>
        <w:rPr>
          <w:rFonts w:ascii="Arial" w:hAnsi="Arial" w:cs="Arial"/>
          <w:sz w:val="24"/>
          <w:szCs w:val="24"/>
          <w:lang w:val="da-DK"/>
        </w:rPr>
      </w:pPr>
    </w:p>
    <w:p w14:paraId="1E40A5F8" w14:textId="77777777" w:rsidR="000E4F6C" w:rsidRPr="00D70DB0" w:rsidRDefault="008F1CC5" w:rsidP="008F1CC5">
      <w:pPr>
        <w:rPr>
          <w:rFonts w:ascii="Arial" w:hAnsi="Arial" w:cs="Arial"/>
          <w:sz w:val="24"/>
          <w:szCs w:val="24"/>
          <w:lang w:val="da-DK"/>
        </w:rPr>
      </w:pPr>
      <w:r w:rsidRPr="00D70DB0">
        <w:rPr>
          <w:rFonts w:ascii="Arial" w:hAnsi="Arial" w:cs="Arial"/>
          <w:b/>
          <w:sz w:val="24"/>
          <w:szCs w:val="24"/>
          <w:lang w:val="da-DK"/>
        </w:rPr>
        <w:t>Medlemmer</w:t>
      </w:r>
      <w:r w:rsidRPr="00D70DB0">
        <w:rPr>
          <w:rFonts w:ascii="Arial" w:hAnsi="Arial" w:cs="Arial"/>
          <w:sz w:val="24"/>
          <w:szCs w:val="24"/>
          <w:lang w:val="da-DK"/>
        </w:rPr>
        <w:t xml:space="preserve">: </w:t>
      </w:r>
    </w:p>
    <w:p w14:paraId="312BEB91" w14:textId="4B7DE73A" w:rsidR="000E4F6C" w:rsidRPr="00D70DB0" w:rsidRDefault="00E224E7" w:rsidP="008F1CC5">
      <w:pPr>
        <w:rPr>
          <w:rFonts w:ascii="Arial" w:hAnsi="Arial" w:cs="Arial"/>
          <w:sz w:val="24"/>
          <w:szCs w:val="24"/>
          <w:lang w:val="da-DK"/>
        </w:rPr>
      </w:pPr>
      <w:r w:rsidRPr="00D70DB0">
        <w:rPr>
          <w:rFonts w:ascii="Arial" w:hAnsi="Arial" w:cs="Arial"/>
          <w:sz w:val="24"/>
          <w:szCs w:val="24"/>
          <w:lang w:val="da-DK"/>
        </w:rPr>
        <w:t>Nanna Skaarup Andersen</w:t>
      </w:r>
      <w:r w:rsidR="00F975AD" w:rsidRPr="00D70DB0">
        <w:rPr>
          <w:rFonts w:ascii="Arial" w:hAnsi="Arial" w:cs="Arial"/>
          <w:sz w:val="24"/>
          <w:szCs w:val="24"/>
          <w:lang w:val="da-DK"/>
        </w:rPr>
        <w:t xml:space="preserve"> (</w:t>
      </w:r>
      <w:r w:rsidRPr="00D70DB0">
        <w:rPr>
          <w:rFonts w:ascii="Arial" w:hAnsi="Arial" w:cs="Arial"/>
          <w:sz w:val="24"/>
          <w:szCs w:val="24"/>
          <w:lang w:val="da-DK"/>
        </w:rPr>
        <w:t>NSA</w:t>
      </w:r>
      <w:r w:rsidR="00204840">
        <w:rPr>
          <w:rFonts w:ascii="Arial" w:hAnsi="Arial" w:cs="Arial"/>
          <w:sz w:val="24"/>
          <w:szCs w:val="24"/>
          <w:lang w:val="da-DK"/>
        </w:rPr>
        <w:t xml:space="preserve">, </w:t>
      </w:r>
      <w:proofErr w:type="spellStart"/>
      <w:r w:rsidR="00204840">
        <w:rPr>
          <w:rFonts w:ascii="Arial" w:hAnsi="Arial" w:cs="Arial"/>
          <w:sz w:val="24"/>
          <w:szCs w:val="24"/>
          <w:lang w:val="da-DK"/>
        </w:rPr>
        <w:t>for</w:t>
      </w:r>
      <w:r w:rsidR="00420C94">
        <w:rPr>
          <w:rFonts w:ascii="Arial" w:hAnsi="Arial" w:cs="Arial"/>
          <w:sz w:val="24"/>
          <w:szCs w:val="24"/>
          <w:lang w:val="da-DK"/>
        </w:rPr>
        <w:t>person</w:t>
      </w:r>
      <w:proofErr w:type="spellEnd"/>
      <w:r w:rsidR="00F975AD" w:rsidRPr="00D70DB0">
        <w:rPr>
          <w:rFonts w:ascii="Arial" w:hAnsi="Arial" w:cs="Arial"/>
          <w:sz w:val="24"/>
          <w:szCs w:val="24"/>
          <w:lang w:val="da-DK"/>
        </w:rPr>
        <w:t xml:space="preserve">), </w:t>
      </w:r>
    </w:p>
    <w:p w14:paraId="76AE3442" w14:textId="254CE7D1" w:rsidR="0024528E" w:rsidRPr="00D70DB0" w:rsidRDefault="00D15302" w:rsidP="00CA791E">
      <w:pPr>
        <w:pStyle w:val="Default"/>
        <w:rPr>
          <w:rFonts w:ascii="Arial" w:hAnsi="Arial" w:cs="Arial"/>
          <w:color w:val="auto"/>
        </w:rPr>
      </w:pPr>
      <w:r w:rsidRPr="00D70DB0">
        <w:rPr>
          <w:rFonts w:ascii="Arial" w:hAnsi="Arial" w:cs="Arial"/>
          <w:color w:val="auto"/>
        </w:rPr>
        <w:t>Cecilie Hviid</w:t>
      </w:r>
      <w:r w:rsidR="0024528E" w:rsidRPr="00D70DB0">
        <w:rPr>
          <w:rFonts w:ascii="Arial" w:hAnsi="Arial" w:cs="Arial"/>
          <w:color w:val="auto"/>
        </w:rPr>
        <w:t xml:space="preserve"> </w:t>
      </w:r>
      <w:r w:rsidR="00E0770B" w:rsidRPr="00D70DB0">
        <w:rPr>
          <w:rFonts w:ascii="Arial" w:hAnsi="Arial" w:cs="Arial"/>
          <w:color w:val="auto"/>
        </w:rPr>
        <w:t>Christiansen (CHC</w:t>
      </w:r>
      <w:r w:rsidR="0024528E" w:rsidRPr="00D70DB0">
        <w:rPr>
          <w:rFonts w:ascii="Arial" w:hAnsi="Arial" w:cs="Arial"/>
          <w:color w:val="auto"/>
        </w:rPr>
        <w:t>)</w:t>
      </w:r>
    </w:p>
    <w:p w14:paraId="10BD1685" w14:textId="4E40ACE8" w:rsidR="0024528E" w:rsidRPr="00D70DB0" w:rsidRDefault="0024528E" w:rsidP="0024528E">
      <w:pPr>
        <w:pStyle w:val="Brdtekst3"/>
        <w:rPr>
          <w:rFonts w:ascii="Arial" w:hAnsi="Arial" w:cs="Arial"/>
          <w:szCs w:val="24"/>
          <w:lang w:val="da-DK"/>
        </w:rPr>
      </w:pPr>
      <w:r w:rsidRPr="00D70DB0">
        <w:rPr>
          <w:rFonts w:ascii="Arial" w:hAnsi="Arial" w:cs="Arial"/>
          <w:szCs w:val="24"/>
          <w:lang w:val="da-DK"/>
        </w:rPr>
        <w:t>Sofie Skovmand Rasmussen (SSR)</w:t>
      </w:r>
    </w:p>
    <w:p w14:paraId="223612DB" w14:textId="0F7E157B" w:rsidR="00EC6D69" w:rsidRPr="00D70DB0" w:rsidRDefault="00EC6D69" w:rsidP="0024528E">
      <w:pPr>
        <w:pStyle w:val="Brdtekst3"/>
        <w:rPr>
          <w:rFonts w:ascii="Arial" w:hAnsi="Arial" w:cs="Arial"/>
          <w:szCs w:val="24"/>
          <w:lang w:val="da-DK"/>
        </w:rPr>
      </w:pPr>
      <w:r w:rsidRPr="00D70DB0">
        <w:rPr>
          <w:rFonts w:ascii="Arial" w:hAnsi="Arial" w:cs="Arial"/>
          <w:szCs w:val="24"/>
          <w:lang w:val="da-DK"/>
        </w:rPr>
        <w:t>Kristina Melbardis Jørgensen (KMJ)</w:t>
      </w:r>
    </w:p>
    <w:p w14:paraId="359A45C5" w14:textId="35FF8C1F" w:rsidR="000E4F6C" w:rsidRPr="00D70DB0" w:rsidRDefault="00695E6A" w:rsidP="008F1CC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Thomas G</w:t>
      </w:r>
      <w:r w:rsidR="000E4F6C" w:rsidRPr="00D70DB0">
        <w:rPr>
          <w:rFonts w:ascii="Arial" w:hAnsi="Arial" w:cs="Arial"/>
          <w:sz w:val="24"/>
          <w:szCs w:val="24"/>
          <w:lang w:val="da-DK"/>
        </w:rPr>
        <w:t>reve (TG, r</w:t>
      </w:r>
      <w:r w:rsidR="0003301C" w:rsidRPr="00D70DB0">
        <w:rPr>
          <w:rFonts w:ascii="Arial" w:hAnsi="Arial" w:cs="Arial"/>
          <w:sz w:val="24"/>
          <w:szCs w:val="24"/>
          <w:lang w:val="da-DK"/>
        </w:rPr>
        <w:t xml:space="preserve">epræsentant fra </w:t>
      </w:r>
      <w:proofErr w:type="spellStart"/>
      <w:r w:rsidR="0003301C" w:rsidRPr="00D70DB0">
        <w:rPr>
          <w:rFonts w:ascii="Arial" w:hAnsi="Arial" w:cs="Arial"/>
          <w:sz w:val="24"/>
          <w:szCs w:val="24"/>
          <w:lang w:val="da-DK"/>
        </w:rPr>
        <w:t>DSKMs</w:t>
      </w:r>
      <w:proofErr w:type="spellEnd"/>
      <w:r w:rsidR="0003301C" w:rsidRPr="00D70DB0">
        <w:rPr>
          <w:rFonts w:ascii="Arial" w:hAnsi="Arial" w:cs="Arial"/>
          <w:sz w:val="24"/>
          <w:szCs w:val="24"/>
          <w:lang w:val="da-DK"/>
        </w:rPr>
        <w:t xml:space="preserve"> bestyrelse</w:t>
      </w:r>
      <w:r w:rsidR="000E4F6C" w:rsidRPr="00D70DB0">
        <w:rPr>
          <w:rFonts w:ascii="Arial" w:hAnsi="Arial" w:cs="Arial"/>
          <w:sz w:val="24"/>
          <w:szCs w:val="24"/>
          <w:lang w:val="da-DK"/>
        </w:rPr>
        <w:t>)</w:t>
      </w:r>
      <w:r w:rsidR="0003301C" w:rsidRPr="00D70DB0">
        <w:rPr>
          <w:rFonts w:ascii="Arial" w:hAnsi="Arial" w:cs="Arial"/>
          <w:sz w:val="24"/>
          <w:szCs w:val="24"/>
          <w:lang w:val="da-DK"/>
        </w:rPr>
        <w:t xml:space="preserve">, </w:t>
      </w:r>
    </w:p>
    <w:p w14:paraId="7A736ED4" w14:textId="3B313E0F" w:rsidR="000E4F6C" w:rsidRPr="00D70DB0" w:rsidRDefault="00E224E7" w:rsidP="008F1CC5">
      <w:pPr>
        <w:rPr>
          <w:rFonts w:ascii="Arial" w:hAnsi="Arial" w:cs="Arial"/>
          <w:sz w:val="24"/>
          <w:szCs w:val="24"/>
          <w:lang w:val="da-DK"/>
        </w:rPr>
      </w:pPr>
      <w:r w:rsidRPr="00D70DB0">
        <w:rPr>
          <w:rFonts w:ascii="Arial" w:hAnsi="Arial" w:cs="Arial"/>
          <w:sz w:val="24"/>
          <w:szCs w:val="24"/>
          <w:lang w:val="da-DK"/>
        </w:rPr>
        <w:t>Alex Yde Nielsen (AYN</w:t>
      </w:r>
      <w:r w:rsidR="006E0370" w:rsidRPr="00D70DB0">
        <w:rPr>
          <w:rFonts w:ascii="Arial" w:hAnsi="Arial" w:cs="Arial"/>
          <w:sz w:val="24"/>
          <w:szCs w:val="24"/>
          <w:lang w:val="da-DK"/>
        </w:rPr>
        <w:t>, udpeget for videreuddannelsesregion Øst),</w:t>
      </w:r>
    </w:p>
    <w:p w14:paraId="396FBA2B" w14:textId="77777777" w:rsidR="000E4F6C" w:rsidRPr="00D70DB0" w:rsidRDefault="00F975AD" w:rsidP="008F1CC5">
      <w:pPr>
        <w:rPr>
          <w:rFonts w:ascii="Arial" w:hAnsi="Arial" w:cs="Arial"/>
          <w:sz w:val="24"/>
          <w:szCs w:val="24"/>
          <w:lang w:val="da-DK"/>
        </w:rPr>
      </w:pPr>
      <w:r w:rsidRPr="00D70DB0">
        <w:rPr>
          <w:rFonts w:ascii="Arial" w:hAnsi="Arial" w:cs="Arial"/>
          <w:sz w:val="24"/>
          <w:szCs w:val="24"/>
          <w:lang w:val="da-DK"/>
        </w:rPr>
        <w:t xml:space="preserve">Marianne Kragh Thomsen (MKT, udpeget for videreuddannelsesregion Nord), </w:t>
      </w:r>
    </w:p>
    <w:p w14:paraId="0E45E6E8" w14:textId="77777777" w:rsidR="003041E8" w:rsidRPr="00D70DB0" w:rsidRDefault="0054354B" w:rsidP="008F1CC5">
      <w:pPr>
        <w:rPr>
          <w:rFonts w:ascii="Arial" w:hAnsi="Arial" w:cs="Arial"/>
          <w:sz w:val="24"/>
          <w:szCs w:val="24"/>
          <w:lang w:val="da-DK"/>
        </w:rPr>
      </w:pPr>
      <w:r w:rsidRPr="00D70DB0">
        <w:rPr>
          <w:rFonts w:ascii="Arial" w:hAnsi="Arial" w:cs="Arial"/>
          <w:sz w:val="24"/>
          <w:szCs w:val="24"/>
          <w:lang w:val="da-DK"/>
        </w:rPr>
        <w:t>Kasper Klein</w:t>
      </w:r>
      <w:r w:rsidR="00F975AD" w:rsidRPr="00D70DB0">
        <w:rPr>
          <w:rFonts w:ascii="Arial" w:hAnsi="Arial" w:cs="Arial"/>
          <w:sz w:val="24"/>
          <w:szCs w:val="24"/>
          <w:lang w:val="da-DK"/>
        </w:rPr>
        <w:t xml:space="preserve"> (</w:t>
      </w:r>
      <w:r w:rsidR="00782596" w:rsidRPr="00D70DB0">
        <w:rPr>
          <w:rFonts w:ascii="Arial" w:hAnsi="Arial" w:cs="Arial"/>
          <w:sz w:val="24"/>
          <w:szCs w:val="24"/>
          <w:lang w:val="da-DK"/>
        </w:rPr>
        <w:t>KK</w:t>
      </w:r>
      <w:r w:rsidR="00F975AD" w:rsidRPr="00D70DB0">
        <w:rPr>
          <w:rFonts w:ascii="Arial" w:hAnsi="Arial" w:cs="Arial"/>
          <w:sz w:val="24"/>
          <w:szCs w:val="24"/>
          <w:lang w:val="da-DK"/>
        </w:rPr>
        <w:t>, udpeget for videreuddannelsesregion Syd),</w:t>
      </w:r>
    </w:p>
    <w:p w14:paraId="2AB7F93F" w14:textId="77777777" w:rsidR="00AB0CC9" w:rsidRPr="00D70DB0" w:rsidRDefault="00AB0CC9" w:rsidP="008F1CC5">
      <w:pPr>
        <w:rPr>
          <w:rFonts w:ascii="Arial" w:hAnsi="Arial" w:cs="Arial"/>
          <w:sz w:val="24"/>
          <w:szCs w:val="24"/>
          <w:lang w:val="da-DK"/>
        </w:rPr>
      </w:pPr>
    </w:p>
    <w:p w14:paraId="6EE1AABE" w14:textId="2FD96FB5" w:rsidR="00AB0CC9" w:rsidRPr="00D70DB0" w:rsidRDefault="00AB0CC9" w:rsidP="008F1CC5">
      <w:pPr>
        <w:rPr>
          <w:rFonts w:ascii="Arial" w:hAnsi="Arial" w:cs="Arial"/>
          <w:sz w:val="24"/>
          <w:szCs w:val="24"/>
          <w:lang w:val="da-DK"/>
        </w:rPr>
      </w:pPr>
      <w:proofErr w:type="spellStart"/>
      <w:r w:rsidRPr="00D70DB0">
        <w:rPr>
          <w:rFonts w:ascii="Arial" w:hAnsi="Arial" w:cs="Arial"/>
          <w:b/>
          <w:sz w:val="24"/>
          <w:szCs w:val="24"/>
          <w:lang w:val="de-DE"/>
        </w:rPr>
        <w:t>Afbud</w:t>
      </w:r>
      <w:proofErr w:type="spellEnd"/>
      <w:r w:rsidRPr="00D70DB0">
        <w:rPr>
          <w:rFonts w:ascii="Arial" w:hAnsi="Arial" w:cs="Arial"/>
          <w:b/>
          <w:sz w:val="24"/>
          <w:szCs w:val="24"/>
          <w:lang w:val="de-DE"/>
        </w:rPr>
        <w:t>:</w:t>
      </w:r>
      <w:r w:rsidRPr="00D70DB0">
        <w:rPr>
          <w:rFonts w:ascii="Arial" w:hAnsi="Arial" w:cs="Arial"/>
          <w:sz w:val="24"/>
          <w:szCs w:val="24"/>
          <w:lang w:val="de-DE"/>
        </w:rPr>
        <w:t xml:space="preserve"> </w:t>
      </w:r>
      <w:r w:rsidR="00E224E7" w:rsidRPr="00D70DB0">
        <w:rPr>
          <w:rFonts w:ascii="Arial" w:hAnsi="Arial" w:cs="Arial"/>
          <w:sz w:val="24"/>
          <w:szCs w:val="24"/>
          <w:lang w:val="de-DE"/>
        </w:rPr>
        <w:t>MKT</w:t>
      </w:r>
      <w:r w:rsidR="00D70DB0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D70DB0">
        <w:rPr>
          <w:rFonts w:ascii="Arial" w:hAnsi="Arial" w:cs="Arial"/>
          <w:sz w:val="24"/>
          <w:szCs w:val="24"/>
          <w:lang w:val="de-DE"/>
        </w:rPr>
        <w:t>øvrige</w:t>
      </w:r>
      <w:proofErr w:type="spellEnd"/>
      <w:r w:rsidR="00D70DB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70DB0">
        <w:rPr>
          <w:rFonts w:ascii="Arial" w:hAnsi="Arial" w:cs="Arial"/>
          <w:sz w:val="24"/>
          <w:szCs w:val="24"/>
          <w:lang w:val="de-DE"/>
        </w:rPr>
        <w:t>tilstede</w:t>
      </w:r>
      <w:proofErr w:type="spellEnd"/>
      <w:r w:rsidR="00D70DB0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62603874" w14:textId="77777777" w:rsidR="00582866" w:rsidRPr="00D70DB0" w:rsidRDefault="00582866" w:rsidP="00AB0CC9">
      <w:pPr>
        <w:pStyle w:val="NormalWeb"/>
        <w:spacing w:before="0" w:beforeAutospacing="0" w:after="0"/>
        <w:rPr>
          <w:rFonts w:ascii="Arial" w:hAnsi="Arial" w:cs="Arial"/>
          <w:lang w:val="de-DE" w:eastAsia="en-US"/>
        </w:rPr>
      </w:pPr>
    </w:p>
    <w:p w14:paraId="206296AE" w14:textId="0ACE2027" w:rsidR="005809D1" w:rsidRPr="00D70DB0" w:rsidRDefault="00D70DB0" w:rsidP="005809D1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Referat</w:t>
      </w:r>
      <w:r w:rsidR="005809D1" w:rsidRPr="00D70DB0">
        <w:rPr>
          <w:rFonts w:ascii="Arial" w:hAnsi="Arial" w:cs="Arial"/>
          <w:b/>
          <w:sz w:val="24"/>
          <w:szCs w:val="24"/>
          <w:lang w:val="da-D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766"/>
        <w:gridCol w:w="1010"/>
      </w:tblGrid>
      <w:tr w:rsidR="00D70DB0" w:rsidRPr="00D70DB0" w14:paraId="2DD7705D" w14:textId="77777777" w:rsidTr="006F265C">
        <w:tc>
          <w:tcPr>
            <w:tcW w:w="520" w:type="dxa"/>
            <w:shd w:val="clear" w:color="auto" w:fill="auto"/>
          </w:tcPr>
          <w:p w14:paraId="013B5134" w14:textId="77777777" w:rsidR="005809D1" w:rsidRPr="00D70DB0" w:rsidRDefault="005809D1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1</w:t>
            </w:r>
            <w:r w:rsidRPr="00D70D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6" w:type="dxa"/>
            <w:shd w:val="clear" w:color="auto" w:fill="auto"/>
          </w:tcPr>
          <w:p w14:paraId="161CE78F" w14:textId="77777777" w:rsidR="005809D1" w:rsidRPr="00D70DB0" w:rsidRDefault="005809D1" w:rsidP="00436A2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Valg af referent.</w:t>
            </w:r>
          </w:p>
          <w:p w14:paraId="5BA6F003" w14:textId="78D9BDA2" w:rsidR="000B4A28" w:rsidRPr="00696035" w:rsidRDefault="001F51C5" w:rsidP="00436A27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SSR.</w:t>
            </w:r>
          </w:p>
        </w:tc>
        <w:tc>
          <w:tcPr>
            <w:tcW w:w="1010" w:type="dxa"/>
            <w:shd w:val="clear" w:color="auto" w:fill="auto"/>
          </w:tcPr>
          <w:p w14:paraId="2E527ECE" w14:textId="0082326E" w:rsidR="005809D1" w:rsidRPr="00D70DB0" w:rsidRDefault="007B7401" w:rsidP="00436A27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1 min</w:t>
            </w:r>
          </w:p>
        </w:tc>
      </w:tr>
      <w:tr w:rsidR="00D70DB0" w:rsidRPr="00D70DB0" w14:paraId="3359A576" w14:textId="77777777" w:rsidTr="006F265C">
        <w:tc>
          <w:tcPr>
            <w:tcW w:w="520" w:type="dxa"/>
            <w:shd w:val="clear" w:color="auto" w:fill="auto"/>
          </w:tcPr>
          <w:p w14:paraId="3CFE7D39" w14:textId="77777777" w:rsidR="005809D1" w:rsidRPr="00D70DB0" w:rsidRDefault="005809D1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2</w:t>
            </w:r>
            <w:r w:rsidRPr="00D70D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6" w:type="dxa"/>
            <w:shd w:val="clear" w:color="auto" w:fill="auto"/>
          </w:tcPr>
          <w:p w14:paraId="56CEC3D5" w14:textId="77777777" w:rsidR="005809D1" w:rsidRPr="00D70DB0" w:rsidRDefault="005809D1" w:rsidP="00436A2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Godkendelse af dagsorden.</w:t>
            </w:r>
          </w:p>
          <w:p w14:paraId="0A16BA98" w14:textId="159F36E3" w:rsidR="000B4A28" w:rsidRPr="00696035" w:rsidRDefault="000B4A28" w:rsidP="00436A27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Godkendt.</w:t>
            </w:r>
          </w:p>
        </w:tc>
        <w:tc>
          <w:tcPr>
            <w:tcW w:w="1010" w:type="dxa"/>
            <w:shd w:val="clear" w:color="auto" w:fill="auto"/>
          </w:tcPr>
          <w:p w14:paraId="25010641" w14:textId="77777777" w:rsidR="005809D1" w:rsidRPr="00D70DB0" w:rsidRDefault="00013E60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1</w:t>
            </w:r>
            <w:r w:rsidR="00A50D8F"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min</w:t>
            </w:r>
          </w:p>
        </w:tc>
      </w:tr>
      <w:tr w:rsidR="00D70DB0" w:rsidRPr="00D70DB0" w14:paraId="6548F3D6" w14:textId="77777777" w:rsidTr="006F265C">
        <w:tc>
          <w:tcPr>
            <w:tcW w:w="520" w:type="dxa"/>
            <w:shd w:val="clear" w:color="auto" w:fill="auto"/>
          </w:tcPr>
          <w:p w14:paraId="112D5C0A" w14:textId="77777777" w:rsidR="005809D1" w:rsidRPr="00D70DB0" w:rsidRDefault="005809D1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  <w:r w:rsidRPr="00D70D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6" w:type="dxa"/>
            <w:shd w:val="clear" w:color="auto" w:fill="auto"/>
          </w:tcPr>
          <w:p w14:paraId="3D771F14" w14:textId="77777777" w:rsidR="000B4A28" w:rsidRPr="00D70DB0" w:rsidRDefault="005809D1" w:rsidP="00436A2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 xml:space="preserve">Godkendelse af referat fra mødet den </w:t>
            </w:r>
            <w:r w:rsidR="00E224E7" w:rsidRPr="00D70DB0">
              <w:rPr>
                <w:rFonts w:ascii="Arial" w:hAnsi="Arial" w:cs="Arial"/>
                <w:sz w:val="24"/>
                <w:szCs w:val="24"/>
                <w:lang w:val="da-DK"/>
              </w:rPr>
              <w:t>31</w:t>
            </w: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  <w:r w:rsidR="00E224E7" w:rsidRPr="00D70DB0">
              <w:rPr>
                <w:rFonts w:ascii="Arial" w:hAnsi="Arial" w:cs="Arial"/>
                <w:sz w:val="24"/>
                <w:szCs w:val="24"/>
                <w:lang w:val="da-DK"/>
              </w:rPr>
              <w:t>1</w:t>
            </w: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.20</w:t>
            </w:r>
            <w:r w:rsidR="00E224E7" w:rsidRPr="00D70DB0">
              <w:rPr>
                <w:rFonts w:ascii="Arial" w:hAnsi="Arial" w:cs="Arial"/>
                <w:sz w:val="24"/>
                <w:szCs w:val="24"/>
                <w:lang w:val="da-DK"/>
              </w:rPr>
              <w:t>23</w:t>
            </w: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D70DB0">
              <w:rPr>
                <w:rFonts w:ascii="Arial" w:hAnsi="Arial" w:cs="Arial"/>
                <w:iCs/>
                <w:sz w:val="24"/>
                <w:szCs w:val="24"/>
                <w:lang w:val="da-DK"/>
              </w:rPr>
              <w:t>(</w:t>
            </w: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vedhæftet).</w:t>
            </w:r>
          </w:p>
          <w:p w14:paraId="0C3D90D5" w14:textId="77777777" w:rsidR="008F2C0E" w:rsidRPr="00696035" w:rsidRDefault="000B4A28" w:rsidP="00436A27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Godkendt.</w:t>
            </w:r>
            <w:r w:rsidR="005809D1" w:rsidRPr="00696035">
              <w:rPr>
                <w:rFonts w:ascii="Arial" w:hAnsi="Arial" w:cs="Arial"/>
                <w:lang w:val="da-DK"/>
              </w:rPr>
              <w:t xml:space="preserve"> </w:t>
            </w:r>
          </w:p>
          <w:p w14:paraId="109A5EA2" w14:textId="77777777" w:rsidR="00A27F7D" w:rsidRPr="00696035" w:rsidRDefault="008F2C0E" w:rsidP="008F2C0E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Det bemærkes, at beslutning</w:t>
            </w:r>
            <w:r w:rsidR="00A27F7D" w:rsidRPr="00696035">
              <w:rPr>
                <w:rFonts w:ascii="Arial" w:hAnsi="Arial" w:cs="Arial"/>
                <w:lang w:val="da-DK"/>
              </w:rPr>
              <w:t>,</w:t>
            </w:r>
            <w:r w:rsidRPr="00696035">
              <w:rPr>
                <w:rFonts w:ascii="Arial" w:hAnsi="Arial" w:cs="Arial"/>
                <w:lang w:val="da-DK"/>
              </w:rPr>
              <w:t xml:space="preserve"> hørende under punkt 4c</w:t>
            </w:r>
            <w:r w:rsidR="00A27F7D" w:rsidRPr="00696035">
              <w:rPr>
                <w:rFonts w:ascii="Arial" w:hAnsi="Arial" w:cs="Arial"/>
                <w:lang w:val="da-DK"/>
              </w:rPr>
              <w:t>,</w:t>
            </w:r>
            <w:r w:rsidRPr="00696035">
              <w:rPr>
                <w:rFonts w:ascii="Arial" w:hAnsi="Arial" w:cs="Arial"/>
                <w:lang w:val="da-DK"/>
              </w:rPr>
              <w:t xml:space="preserve"> om at uddannelsessøgende deltagere fra DSKM UUV </w:t>
            </w:r>
            <w:proofErr w:type="spellStart"/>
            <w:r w:rsidRPr="00696035">
              <w:rPr>
                <w:rFonts w:ascii="Arial" w:hAnsi="Arial" w:cs="Arial"/>
                <w:lang w:val="da-DK"/>
              </w:rPr>
              <w:t>ifm</w:t>
            </w:r>
            <w:proofErr w:type="spellEnd"/>
            <w:r w:rsidRPr="00696035">
              <w:rPr>
                <w:rFonts w:ascii="Arial" w:hAnsi="Arial" w:cs="Arial"/>
                <w:lang w:val="da-DK"/>
              </w:rPr>
              <w:t>. hoveduddannelseskurserne præsenterer sig og kort informerer om udvalget og dettes funktion for at øge kursisternes kendskab til udvalget</w:t>
            </w:r>
            <w:r w:rsidR="00A27F7D" w:rsidRPr="00696035">
              <w:rPr>
                <w:rFonts w:ascii="Arial" w:hAnsi="Arial" w:cs="Arial"/>
                <w:lang w:val="da-DK"/>
              </w:rPr>
              <w:t>, ikke fremgår af referatet</w:t>
            </w:r>
            <w:r w:rsidRPr="00696035">
              <w:rPr>
                <w:rFonts w:ascii="Arial" w:hAnsi="Arial" w:cs="Arial"/>
                <w:lang w:val="da-DK"/>
              </w:rPr>
              <w:t xml:space="preserve">. </w:t>
            </w:r>
          </w:p>
          <w:p w14:paraId="143099A4" w14:textId="5F56662B" w:rsidR="005809D1" w:rsidRPr="00D70DB0" w:rsidRDefault="008F2C0E" w:rsidP="008F2C0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Dette indføres i referatet, som herefter godkendes.</w:t>
            </w:r>
          </w:p>
        </w:tc>
        <w:tc>
          <w:tcPr>
            <w:tcW w:w="1010" w:type="dxa"/>
            <w:shd w:val="clear" w:color="auto" w:fill="auto"/>
          </w:tcPr>
          <w:p w14:paraId="2782F049" w14:textId="2CEB3ADB" w:rsidR="005809D1" w:rsidRPr="00D70DB0" w:rsidRDefault="001D4EBB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5</w:t>
            </w:r>
            <w:r w:rsidR="00A50D8F"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min</w:t>
            </w:r>
          </w:p>
        </w:tc>
      </w:tr>
      <w:tr w:rsidR="00D70DB0" w:rsidRPr="00D70DB0" w14:paraId="4ED91566" w14:textId="77777777" w:rsidTr="006F265C">
        <w:tc>
          <w:tcPr>
            <w:tcW w:w="520" w:type="dxa"/>
            <w:shd w:val="clear" w:color="auto" w:fill="auto"/>
          </w:tcPr>
          <w:p w14:paraId="3ABF5859" w14:textId="77777777" w:rsidR="005809D1" w:rsidRPr="00D70DB0" w:rsidRDefault="005809D1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4.</w:t>
            </w:r>
          </w:p>
        </w:tc>
        <w:tc>
          <w:tcPr>
            <w:tcW w:w="6766" w:type="dxa"/>
            <w:shd w:val="clear" w:color="auto" w:fill="auto"/>
          </w:tcPr>
          <w:p w14:paraId="18FBECAF" w14:textId="1C195C3B" w:rsidR="00FC4EA1" w:rsidRPr="00D70DB0" w:rsidRDefault="005809D1" w:rsidP="007B7848">
            <w:pPr>
              <w:pStyle w:val="Brdtekst3"/>
              <w:spacing w:line="276" w:lineRule="auto"/>
              <w:rPr>
                <w:rFonts w:ascii="Arial" w:hAnsi="Arial" w:cs="Arial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Cs w:val="24"/>
                <w:lang w:val="da-DK"/>
              </w:rPr>
              <w:t>Nyt fra formanden:</w:t>
            </w:r>
          </w:p>
          <w:p w14:paraId="10FE6F6F" w14:textId="77777777" w:rsidR="006F265C" w:rsidRPr="00696035" w:rsidRDefault="00E224E7" w:rsidP="00FC4EA1">
            <w:pPr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Velkomst til nye medlemmer</w:t>
            </w:r>
          </w:p>
          <w:p w14:paraId="17E6DD6D" w14:textId="2393C2F5" w:rsidR="008F2C0E" w:rsidRPr="00696035" w:rsidRDefault="008F2C0E" w:rsidP="000B4A28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Velkommen til NSA.</w:t>
            </w:r>
          </w:p>
          <w:p w14:paraId="590ACA98" w14:textId="77777777" w:rsidR="000B4A28" w:rsidRPr="00696035" w:rsidRDefault="008F2C0E" w:rsidP="000B4A28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Der er sket overdragelse af funktionen som UUV formand og hovedkursusleder fra LTE til NSA.</w:t>
            </w:r>
          </w:p>
          <w:p w14:paraId="7C6DB610" w14:textId="0524FD32" w:rsidR="008F2C0E" w:rsidRPr="00696035" w:rsidRDefault="00A27F7D" w:rsidP="000B4A28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Der informeres kort</w:t>
            </w:r>
            <w:r w:rsidR="008F2C0E" w:rsidRPr="00696035">
              <w:rPr>
                <w:rFonts w:ascii="Arial" w:hAnsi="Arial" w:cs="Arial"/>
                <w:lang w:val="da-DK"/>
              </w:rPr>
              <w:t xml:space="preserve"> om opfølgning på </w:t>
            </w:r>
            <w:proofErr w:type="spellStart"/>
            <w:r w:rsidR="008F2C0E" w:rsidRPr="00696035">
              <w:rPr>
                <w:rFonts w:ascii="Arial" w:hAnsi="Arial" w:cs="Arial"/>
                <w:lang w:val="da-DK"/>
              </w:rPr>
              <w:t>SST</w:t>
            </w:r>
            <w:r w:rsidRPr="00696035">
              <w:rPr>
                <w:rFonts w:ascii="Arial" w:hAnsi="Arial" w:cs="Arial"/>
                <w:lang w:val="da-DK"/>
              </w:rPr>
              <w:t>s</w:t>
            </w:r>
            <w:proofErr w:type="spellEnd"/>
            <w:r w:rsidR="008F2C0E" w:rsidRPr="00696035">
              <w:rPr>
                <w:rFonts w:ascii="Arial" w:hAnsi="Arial" w:cs="Arial"/>
                <w:lang w:val="da-DK"/>
              </w:rPr>
              <w:t xml:space="preserve"> rapport</w:t>
            </w:r>
            <w:r w:rsidR="00D83516" w:rsidRPr="00696035">
              <w:rPr>
                <w:rFonts w:ascii="Arial" w:hAnsi="Arial" w:cs="Arial"/>
                <w:lang w:val="da-DK"/>
              </w:rPr>
              <w:t xml:space="preserve"> om revision af den lægelige videreuddannelse</w:t>
            </w:r>
            <w:r w:rsidR="008F2C0E" w:rsidRPr="00696035">
              <w:rPr>
                <w:rFonts w:ascii="Arial" w:hAnsi="Arial" w:cs="Arial"/>
                <w:lang w:val="da-DK"/>
              </w:rPr>
              <w:t xml:space="preserve"> og høringssvar</w:t>
            </w:r>
            <w:r w:rsidR="00D83516" w:rsidRPr="00696035">
              <w:rPr>
                <w:rFonts w:ascii="Arial" w:hAnsi="Arial" w:cs="Arial"/>
                <w:lang w:val="da-DK"/>
              </w:rPr>
              <w:t xml:space="preserve">. </w:t>
            </w:r>
          </w:p>
          <w:p w14:paraId="082ED38B" w14:textId="6D6A161C" w:rsidR="00D83516" w:rsidRPr="00696035" w:rsidRDefault="00A27F7D" w:rsidP="000B4A28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Rapporte</w:t>
            </w:r>
            <w:r w:rsidR="00D83516" w:rsidRPr="00696035">
              <w:rPr>
                <w:rFonts w:ascii="Arial" w:hAnsi="Arial" w:cs="Arial"/>
                <w:lang w:val="da-DK"/>
              </w:rPr>
              <w:t xml:space="preserve">n har været i ledelseshøring i </w:t>
            </w:r>
            <w:r w:rsidR="00D70DB0" w:rsidRPr="00696035">
              <w:rPr>
                <w:rFonts w:ascii="Arial" w:hAnsi="Arial" w:cs="Arial"/>
                <w:lang w:val="da-DK"/>
              </w:rPr>
              <w:t>regionerne,</w:t>
            </w:r>
            <w:r w:rsidR="00D83516" w:rsidRPr="00696035">
              <w:rPr>
                <w:rFonts w:ascii="Arial" w:hAnsi="Arial" w:cs="Arial"/>
                <w:lang w:val="da-DK"/>
              </w:rPr>
              <w:t xml:space="preserve"> men ikke offentlig høring</w:t>
            </w:r>
            <w:r w:rsidRPr="00696035">
              <w:rPr>
                <w:rFonts w:ascii="Arial" w:hAnsi="Arial" w:cs="Arial"/>
                <w:lang w:val="da-DK"/>
              </w:rPr>
              <w:t>.</w:t>
            </w:r>
          </w:p>
          <w:p w14:paraId="7440A8F0" w14:textId="40392C1C" w:rsidR="00D83516" w:rsidRPr="00696035" w:rsidRDefault="00A27F7D" w:rsidP="000B4A28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 xml:space="preserve">Cheflægerne på lokale </w:t>
            </w:r>
            <w:proofErr w:type="spellStart"/>
            <w:r w:rsidRPr="00696035">
              <w:rPr>
                <w:rFonts w:ascii="Arial" w:hAnsi="Arial" w:cs="Arial"/>
                <w:lang w:val="da-DK"/>
              </w:rPr>
              <w:t>KMA’er</w:t>
            </w:r>
            <w:proofErr w:type="spellEnd"/>
            <w:r w:rsidRPr="00696035">
              <w:rPr>
                <w:rFonts w:ascii="Arial" w:hAnsi="Arial" w:cs="Arial"/>
                <w:lang w:val="da-DK"/>
              </w:rPr>
              <w:t xml:space="preserve"> er af</w:t>
            </w:r>
            <w:r w:rsidR="00D83516" w:rsidRPr="00696035">
              <w:rPr>
                <w:rFonts w:ascii="Arial" w:hAnsi="Arial" w:cs="Arial"/>
                <w:lang w:val="da-DK"/>
              </w:rPr>
              <w:t xml:space="preserve"> DSKM opfordret til at reagerer på </w:t>
            </w:r>
            <w:proofErr w:type="spellStart"/>
            <w:r w:rsidR="00D83516" w:rsidRPr="00696035">
              <w:rPr>
                <w:rFonts w:ascii="Arial" w:hAnsi="Arial" w:cs="Arial"/>
                <w:lang w:val="da-DK"/>
              </w:rPr>
              <w:t>SSTs</w:t>
            </w:r>
            <w:proofErr w:type="spellEnd"/>
            <w:r w:rsidR="00D83516" w:rsidRPr="00696035">
              <w:rPr>
                <w:rFonts w:ascii="Arial" w:hAnsi="Arial" w:cs="Arial"/>
                <w:lang w:val="da-DK"/>
              </w:rPr>
              <w:t xml:space="preserve"> rapport og kritikken af </w:t>
            </w:r>
            <w:proofErr w:type="spellStart"/>
            <w:r w:rsidR="00D83516" w:rsidRPr="00696035">
              <w:rPr>
                <w:rFonts w:ascii="Arial" w:hAnsi="Arial" w:cs="Arial"/>
                <w:lang w:val="da-DK"/>
              </w:rPr>
              <w:t>KMA’ernes</w:t>
            </w:r>
            <w:proofErr w:type="spellEnd"/>
            <w:r w:rsidR="00D83516" w:rsidRPr="00696035">
              <w:rPr>
                <w:rFonts w:ascii="Arial" w:hAnsi="Arial" w:cs="Arial"/>
                <w:lang w:val="da-DK"/>
              </w:rPr>
              <w:t xml:space="preserve"> håndtering af </w:t>
            </w:r>
            <w:proofErr w:type="spellStart"/>
            <w:r w:rsidR="00D83516" w:rsidRPr="00696035">
              <w:rPr>
                <w:rFonts w:ascii="Arial" w:hAnsi="Arial" w:cs="Arial"/>
                <w:lang w:val="da-DK"/>
              </w:rPr>
              <w:t>coronaepidemien</w:t>
            </w:r>
            <w:proofErr w:type="spellEnd"/>
            <w:r w:rsidR="00D83516" w:rsidRPr="00696035">
              <w:rPr>
                <w:rFonts w:ascii="Arial" w:hAnsi="Arial" w:cs="Arial"/>
                <w:lang w:val="da-DK"/>
              </w:rPr>
              <w:t xml:space="preserve">. Dette </w:t>
            </w:r>
            <w:r w:rsidRPr="00696035">
              <w:rPr>
                <w:rFonts w:ascii="Arial" w:hAnsi="Arial" w:cs="Arial"/>
                <w:lang w:val="da-DK"/>
              </w:rPr>
              <w:t>opfordres der fortsat til</w:t>
            </w:r>
            <w:r w:rsidR="00695E6A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="00695E6A" w:rsidRPr="00696035">
              <w:rPr>
                <w:rFonts w:ascii="Arial" w:hAnsi="Arial" w:cs="Arial"/>
                <w:lang w:val="da-DK"/>
              </w:rPr>
              <w:t>og emnet tages med videre på det nationale uddannelsesmøde senere i dag</w:t>
            </w:r>
            <w:r w:rsidR="00D83516" w:rsidRPr="00696035">
              <w:rPr>
                <w:rFonts w:ascii="Arial" w:hAnsi="Arial" w:cs="Arial"/>
                <w:lang w:val="da-DK"/>
              </w:rPr>
              <w:t>.</w:t>
            </w:r>
          </w:p>
          <w:p w14:paraId="09DCED70" w14:textId="77777777" w:rsidR="009D552E" w:rsidRPr="00696035" w:rsidRDefault="00D83516" w:rsidP="000B4A28">
            <w:pPr>
              <w:spacing w:line="276" w:lineRule="auto"/>
              <w:rPr>
                <w:rFonts w:ascii="Arial" w:hAnsi="Arial" w:cs="Arial"/>
                <w:lang w:val="da-DK"/>
              </w:rPr>
            </w:pPr>
            <w:proofErr w:type="spellStart"/>
            <w:r w:rsidRPr="00696035">
              <w:rPr>
                <w:rFonts w:ascii="Arial" w:hAnsi="Arial" w:cs="Arial"/>
                <w:lang w:val="da-DK"/>
              </w:rPr>
              <w:t>DSKM</w:t>
            </w:r>
            <w:r w:rsidR="00A27F7D" w:rsidRPr="00696035">
              <w:rPr>
                <w:rFonts w:ascii="Arial" w:hAnsi="Arial" w:cs="Arial"/>
                <w:lang w:val="da-DK"/>
              </w:rPr>
              <w:t>s</w:t>
            </w:r>
            <w:proofErr w:type="spellEnd"/>
            <w:r w:rsidR="00A27F7D" w:rsidRPr="00696035">
              <w:rPr>
                <w:rFonts w:ascii="Arial" w:hAnsi="Arial" w:cs="Arial"/>
                <w:lang w:val="da-DK"/>
              </w:rPr>
              <w:t xml:space="preserve"> bestyrelse</w:t>
            </w:r>
            <w:r w:rsidRPr="00696035">
              <w:rPr>
                <w:rFonts w:ascii="Arial" w:hAnsi="Arial" w:cs="Arial"/>
                <w:lang w:val="da-DK"/>
              </w:rPr>
              <w:t xml:space="preserve"> og UUV vil afklare deres roller i udarbejdelsen af høringssvar.</w:t>
            </w:r>
          </w:p>
          <w:p w14:paraId="7F951577" w14:textId="77777777" w:rsidR="00695E6A" w:rsidRDefault="00695E6A" w:rsidP="000B4A2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1A97BFE0" w14:textId="4A994211" w:rsidR="00695E6A" w:rsidRPr="00696035" w:rsidRDefault="00695E6A" w:rsidP="00695E6A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 xml:space="preserve">Desuden velkommen til Alex Yde Nielsen der er ny udpeget medlem for videreuddannelsesregion Øst </w:t>
            </w:r>
          </w:p>
        </w:tc>
        <w:tc>
          <w:tcPr>
            <w:tcW w:w="1010" w:type="dxa"/>
            <w:shd w:val="clear" w:color="auto" w:fill="auto"/>
          </w:tcPr>
          <w:p w14:paraId="2D025A73" w14:textId="77777777" w:rsidR="0024528E" w:rsidRPr="00D70DB0" w:rsidRDefault="0024528E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45640F09" w14:textId="595456D8" w:rsidR="00952360" w:rsidRPr="00D70DB0" w:rsidRDefault="00793357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20</w:t>
            </w:r>
            <w:r w:rsidR="001261E3"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min</w:t>
            </w:r>
            <w:r w:rsidR="00952360"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</w:t>
            </w:r>
          </w:p>
          <w:p w14:paraId="50C87921" w14:textId="797742D2" w:rsidR="00793357" w:rsidRPr="00D70DB0" w:rsidRDefault="00793357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36329DB6" w14:textId="6A688E17" w:rsidR="00952360" w:rsidRPr="00D70DB0" w:rsidRDefault="00952360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</w:tc>
      </w:tr>
      <w:tr w:rsidR="00D70DB0" w:rsidRPr="00D70DB0" w14:paraId="093527C8" w14:textId="77777777" w:rsidTr="006F265C">
        <w:tc>
          <w:tcPr>
            <w:tcW w:w="520" w:type="dxa"/>
            <w:shd w:val="clear" w:color="auto" w:fill="auto"/>
          </w:tcPr>
          <w:p w14:paraId="7916D26D" w14:textId="77777777" w:rsidR="005809D1" w:rsidRPr="00D70DB0" w:rsidRDefault="005809D1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5.</w:t>
            </w:r>
          </w:p>
        </w:tc>
        <w:tc>
          <w:tcPr>
            <w:tcW w:w="6766" w:type="dxa"/>
            <w:shd w:val="clear" w:color="auto" w:fill="auto"/>
          </w:tcPr>
          <w:p w14:paraId="7B93A0C5" w14:textId="466F419C" w:rsidR="005809D1" w:rsidRPr="00D70DB0" w:rsidRDefault="005809D1" w:rsidP="00436A2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 xml:space="preserve">Nyt fra </w:t>
            </w:r>
            <w:proofErr w:type="spellStart"/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DSKMs</w:t>
            </w:r>
            <w:proofErr w:type="spellEnd"/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 xml:space="preserve"> bestyrelse</w:t>
            </w:r>
            <w:r w:rsidR="009D552E" w:rsidRPr="00D70DB0">
              <w:rPr>
                <w:rFonts w:ascii="Arial" w:hAnsi="Arial" w:cs="Arial"/>
                <w:sz w:val="24"/>
                <w:szCs w:val="24"/>
                <w:lang w:val="da-DK"/>
              </w:rPr>
              <w:t xml:space="preserve"> (TG)</w:t>
            </w:r>
          </w:p>
          <w:p w14:paraId="039F1FC6" w14:textId="0410FA27" w:rsidR="00A222FB" w:rsidRPr="00696035" w:rsidRDefault="00A222FB" w:rsidP="00A222FB">
            <w:pPr>
              <w:spacing w:line="276" w:lineRule="auto"/>
              <w:rPr>
                <w:rFonts w:ascii="Arial" w:hAnsi="Arial" w:cs="Arial"/>
                <w:b/>
                <w:lang w:val="da-DK" w:eastAsia="da-DK"/>
              </w:rPr>
            </w:pPr>
            <w:r w:rsidRPr="00696035">
              <w:rPr>
                <w:rFonts w:ascii="Arial" w:hAnsi="Arial" w:cs="Arial"/>
                <w:b/>
                <w:lang w:val="da-DK" w:eastAsia="da-DK"/>
              </w:rPr>
              <w:t>Revision af den lægelige videreuddannelse</w:t>
            </w:r>
          </w:p>
          <w:p w14:paraId="6B7D505D" w14:textId="77777777" w:rsidR="00C86B5E" w:rsidRPr="00696035" w:rsidRDefault="009D552E" w:rsidP="008F2C0E">
            <w:pPr>
              <w:spacing w:line="276" w:lineRule="auto"/>
              <w:rPr>
                <w:rFonts w:ascii="Arial" w:hAnsi="Arial" w:cs="Arial"/>
                <w:lang w:val="da-DK" w:eastAsia="da-DK"/>
              </w:rPr>
            </w:pPr>
            <w:r w:rsidRPr="00696035">
              <w:rPr>
                <w:rFonts w:ascii="Arial" w:hAnsi="Arial" w:cs="Arial"/>
                <w:lang w:val="da-DK" w:eastAsia="da-DK"/>
              </w:rPr>
              <w:t xml:space="preserve">Der arbejdes videre med revisionen i bestyrelsesregi. </w:t>
            </w:r>
          </w:p>
          <w:p w14:paraId="134B5B3E" w14:textId="77777777" w:rsidR="00C86B5E" w:rsidRPr="00696035" w:rsidRDefault="00C86B5E" w:rsidP="00C86B5E">
            <w:pPr>
              <w:spacing w:line="276" w:lineRule="auto"/>
              <w:rPr>
                <w:rFonts w:ascii="Arial" w:hAnsi="Arial" w:cs="Arial"/>
                <w:lang w:val="da-DK" w:eastAsia="da-DK"/>
              </w:rPr>
            </w:pPr>
            <w:r w:rsidRPr="00696035">
              <w:rPr>
                <w:rFonts w:ascii="Arial" w:hAnsi="Arial" w:cs="Arial"/>
                <w:lang w:val="da-DK" w:eastAsia="da-DK"/>
              </w:rPr>
              <w:t>Strategien for udarbejdelse af høringssvaret er endnu ikke fastlagt, men arbejdet pågår.</w:t>
            </w:r>
          </w:p>
          <w:p w14:paraId="0CD81F70" w14:textId="0CE3CACB" w:rsidR="00C86B5E" w:rsidRPr="00696035" w:rsidRDefault="004C4065" w:rsidP="00C86B5E">
            <w:pPr>
              <w:spacing w:line="276" w:lineRule="auto"/>
              <w:rPr>
                <w:rFonts w:ascii="Arial" w:hAnsi="Arial" w:cs="Arial"/>
                <w:lang w:val="da-DK" w:eastAsia="da-DK"/>
              </w:rPr>
            </w:pPr>
            <w:r w:rsidRPr="00696035">
              <w:rPr>
                <w:rFonts w:ascii="Arial" w:hAnsi="Arial" w:cs="Arial"/>
                <w:lang w:val="da-DK" w:eastAsia="da-DK"/>
              </w:rPr>
              <w:t>B</w:t>
            </w:r>
            <w:r w:rsidR="00C86B5E" w:rsidRPr="00696035">
              <w:rPr>
                <w:rFonts w:ascii="Arial" w:hAnsi="Arial" w:cs="Arial"/>
                <w:lang w:val="da-DK" w:eastAsia="da-DK"/>
              </w:rPr>
              <w:t>ekymringen for</w:t>
            </w:r>
            <w:r w:rsidRPr="00696035">
              <w:rPr>
                <w:rFonts w:ascii="Arial" w:hAnsi="Arial" w:cs="Arial"/>
                <w:lang w:val="da-DK" w:eastAsia="da-DK"/>
              </w:rPr>
              <w:t>,</w:t>
            </w:r>
            <w:r w:rsidR="00C86B5E" w:rsidRPr="00696035">
              <w:rPr>
                <w:rFonts w:ascii="Arial" w:hAnsi="Arial" w:cs="Arial"/>
                <w:lang w:val="da-DK" w:eastAsia="da-DK"/>
              </w:rPr>
              <w:t xml:space="preserve"> om/hvordan vi kan løse vores opgave i sundhedsvæsenet, hvis funktionsmodellen gennemføres</w:t>
            </w:r>
            <w:r w:rsidRPr="00696035">
              <w:rPr>
                <w:rFonts w:ascii="Arial" w:hAnsi="Arial" w:cs="Arial"/>
                <w:lang w:val="da-DK" w:eastAsia="da-DK"/>
              </w:rPr>
              <w:t>, italesættes</w:t>
            </w:r>
            <w:r w:rsidR="00C86B5E" w:rsidRPr="00696035">
              <w:rPr>
                <w:rFonts w:ascii="Arial" w:hAnsi="Arial" w:cs="Arial"/>
                <w:lang w:val="da-DK" w:eastAsia="da-DK"/>
              </w:rPr>
              <w:t>.</w:t>
            </w:r>
          </w:p>
          <w:p w14:paraId="251DD569" w14:textId="1C0E1912" w:rsidR="00A222FB" w:rsidRPr="00696035" w:rsidRDefault="00A222FB" w:rsidP="008F2C0E">
            <w:pPr>
              <w:spacing w:line="276" w:lineRule="auto"/>
              <w:rPr>
                <w:rFonts w:ascii="Arial" w:hAnsi="Arial" w:cs="Arial"/>
                <w:lang w:val="da-DK" w:eastAsia="da-DK"/>
              </w:rPr>
            </w:pPr>
            <w:r w:rsidRPr="00696035">
              <w:rPr>
                <w:rFonts w:ascii="Arial" w:hAnsi="Arial" w:cs="Arial"/>
                <w:lang w:val="da-DK" w:eastAsia="da-DK"/>
              </w:rPr>
              <w:t xml:space="preserve">Desuden er der fra de mikrobiologiske </w:t>
            </w:r>
            <w:r w:rsidR="00897A2C" w:rsidRPr="00696035">
              <w:rPr>
                <w:rFonts w:ascii="Arial" w:hAnsi="Arial" w:cs="Arial"/>
                <w:lang w:val="da-DK" w:eastAsia="da-DK"/>
              </w:rPr>
              <w:t>repræsentanter i</w:t>
            </w:r>
            <w:r w:rsidRPr="00696035">
              <w:rPr>
                <w:rFonts w:ascii="Arial" w:hAnsi="Arial" w:cs="Arial"/>
                <w:lang w:val="da-DK" w:eastAsia="da-DK"/>
              </w:rPr>
              <w:t xml:space="preserve"> underarbejdsgruppe 2a rejst kritik af</w:t>
            </w:r>
            <w:r w:rsidR="00897A2C" w:rsidRPr="00696035">
              <w:rPr>
                <w:rFonts w:ascii="Arial" w:hAnsi="Arial" w:cs="Arial"/>
                <w:lang w:val="da-DK" w:eastAsia="da-DK"/>
              </w:rPr>
              <w:t>,</w:t>
            </w:r>
            <w:r w:rsidRPr="00696035">
              <w:rPr>
                <w:rFonts w:ascii="Arial" w:hAnsi="Arial" w:cs="Arial"/>
                <w:lang w:val="da-DK" w:eastAsia="da-DK"/>
              </w:rPr>
              <w:t xml:space="preserve"> at den </w:t>
            </w:r>
            <w:r w:rsidR="00897A2C" w:rsidRPr="00696035">
              <w:rPr>
                <w:rFonts w:ascii="Arial" w:hAnsi="Arial" w:cs="Arial"/>
                <w:lang w:val="da-DK" w:eastAsia="da-DK"/>
              </w:rPr>
              <w:t>funktionsmodel, der af</w:t>
            </w:r>
            <w:r w:rsidRPr="00696035">
              <w:rPr>
                <w:rFonts w:ascii="Arial" w:hAnsi="Arial" w:cs="Arial"/>
                <w:lang w:val="da-DK" w:eastAsia="da-DK"/>
              </w:rPr>
              <w:t xml:space="preserve"> SST er valgt, </w:t>
            </w:r>
            <w:r w:rsidR="00897A2C" w:rsidRPr="00696035">
              <w:rPr>
                <w:rFonts w:ascii="Arial" w:hAnsi="Arial" w:cs="Arial"/>
                <w:lang w:val="da-DK" w:eastAsia="da-DK"/>
              </w:rPr>
              <w:t>ikke har været bearbejdet i revisionsprocessen.</w:t>
            </w:r>
          </w:p>
          <w:p w14:paraId="2E3DBE7C" w14:textId="4FB9E45F" w:rsidR="00A222FB" w:rsidRPr="00D70DB0" w:rsidRDefault="00A222FB" w:rsidP="00A222F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1010" w:type="dxa"/>
            <w:shd w:val="clear" w:color="auto" w:fill="auto"/>
          </w:tcPr>
          <w:p w14:paraId="11C1751D" w14:textId="77777777" w:rsidR="00E62AC5" w:rsidRPr="00D70DB0" w:rsidRDefault="00E62AC5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45B699C0" w14:textId="7167E3D7" w:rsidR="005809D1" w:rsidRPr="00D70DB0" w:rsidRDefault="00AB2936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15</w:t>
            </w:r>
            <w:r w:rsidR="00013E60"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m</w:t>
            </w:r>
            <w:r w:rsidR="00013E60" w:rsidRPr="00D70DB0"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</w:tc>
      </w:tr>
      <w:tr w:rsidR="00D70DB0" w:rsidRPr="00D70DB0" w14:paraId="6851BFF5" w14:textId="77777777" w:rsidTr="006F265C">
        <w:tc>
          <w:tcPr>
            <w:tcW w:w="520" w:type="dxa"/>
            <w:shd w:val="clear" w:color="auto" w:fill="auto"/>
          </w:tcPr>
          <w:p w14:paraId="5743CCA4" w14:textId="77777777" w:rsidR="00A50D8F" w:rsidRPr="00D70DB0" w:rsidRDefault="00A50D8F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 xml:space="preserve">6. </w:t>
            </w:r>
          </w:p>
        </w:tc>
        <w:tc>
          <w:tcPr>
            <w:tcW w:w="6766" w:type="dxa"/>
            <w:shd w:val="clear" w:color="auto" w:fill="auto"/>
          </w:tcPr>
          <w:p w14:paraId="5F0E9721" w14:textId="77777777" w:rsidR="00A50D8F" w:rsidRPr="00D70DB0" w:rsidRDefault="00A50D8F" w:rsidP="00436A2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Nyt fra andre medlemmer, f.eks. uddannelsesrelaterede YM-arrangementer</w:t>
            </w:r>
          </w:p>
          <w:p w14:paraId="1C579D6A" w14:textId="46B24348" w:rsidR="00A50D8F" w:rsidRPr="00696035" w:rsidRDefault="00A222FB" w:rsidP="00A222FB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 xml:space="preserve">Der har været </w:t>
            </w:r>
            <w:r w:rsidR="00080A26" w:rsidRPr="00696035">
              <w:rPr>
                <w:rFonts w:ascii="Arial" w:hAnsi="Arial" w:cs="Arial"/>
                <w:lang w:val="da-DK"/>
              </w:rPr>
              <w:t xml:space="preserve">YKM-møde/generalforsamling, hvor der har været </w:t>
            </w:r>
            <w:r w:rsidR="00347B2A" w:rsidRPr="00696035">
              <w:rPr>
                <w:rFonts w:ascii="Arial" w:hAnsi="Arial" w:cs="Arial"/>
                <w:lang w:val="da-DK"/>
              </w:rPr>
              <w:t>nyvalg</w:t>
            </w:r>
            <w:r w:rsidR="00080A26" w:rsidRPr="00696035">
              <w:rPr>
                <w:rFonts w:ascii="Arial" w:hAnsi="Arial" w:cs="Arial"/>
                <w:lang w:val="da-DK"/>
              </w:rPr>
              <w:t xml:space="preserve"> til</w:t>
            </w:r>
            <w:r w:rsidRPr="00696035">
              <w:rPr>
                <w:rFonts w:ascii="Arial" w:hAnsi="Arial" w:cs="Arial"/>
                <w:lang w:val="da-DK"/>
              </w:rPr>
              <w:t xml:space="preserve"> </w:t>
            </w:r>
            <w:proofErr w:type="spellStart"/>
            <w:r w:rsidRPr="00696035">
              <w:rPr>
                <w:rFonts w:ascii="Arial" w:hAnsi="Arial" w:cs="Arial"/>
                <w:lang w:val="da-DK"/>
              </w:rPr>
              <w:t>YKM</w:t>
            </w:r>
            <w:r w:rsidR="00347B2A" w:rsidRPr="00696035">
              <w:rPr>
                <w:rFonts w:ascii="Arial" w:hAnsi="Arial" w:cs="Arial"/>
                <w:lang w:val="da-DK"/>
              </w:rPr>
              <w:t>s</w:t>
            </w:r>
            <w:proofErr w:type="spellEnd"/>
            <w:r w:rsidRPr="00696035">
              <w:rPr>
                <w:rFonts w:ascii="Arial" w:hAnsi="Arial" w:cs="Arial"/>
                <w:lang w:val="da-DK"/>
              </w:rPr>
              <w:t xml:space="preserve"> bestyrelse samt påbegyndt udarbejdelse af nye arbejdsgrupper. </w:t>
            </w:r>
          </w:p>
          <w:p w14:paraId="7D50D5B2" w14:textId="2F54D5F9" w:rsidR="00347B2A" w:rsidRPr="00696035" w:rsidRDefault="00347B2A" w:rsidP="00A222FB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 xml:space="preserve">YKM mødelisten på </w:t>
            </w:r>
            <w:proofErr w:type="spellStart"/>
            <w:r w:rsidRPr="00696035">
              <w:rPr>
                <w:rFonts w:ascii="Arial" w:hAnsi="Arial" w:cs="Arial"/>
                <w:lang w:val="da-DK"/>
              </w:rPr>
              <w:t>DSKMs</w:t>
            </w:r>
            <w:proofErr w:type="spellEnd"/>
            <w:r w:rsidRPr="00696035">
              <w:rPr>
                <w:rFonts w:ascii="Arial" w:hAnsi="Arial" w:cs="Arial"/>
                <w:lang w:val="da-DK"/>
              </w:rPr>
              <w:t xml:space="preserve"> hjemmeside er ikke opdateret siden 2021.</w:t>
            </w:r>
            <w:r w:rsidR="00080A26" w:rsidRPr="00696035">
              <w:rPr>
                <w:rFonts w:ascii="Arial" w:hAnsi="Arial" w:cs="Arial"/>
                <w:lang w:val="da-DK"/>
              </w:rPr>
              <w:t xml:space="preserve"> Referat fra generalforsamlingen ligger ikke </w:t>
            </w:r>
            <w:r w:rsidR="002D4B86" w:rsidRPr="00696035">
              <w:rPr>
                <w:rFonts w:ascii="Arial" w:hAnsi="Arial" w:cs="Arial"/>
                <w:lang w:val="da-DK"/>
              </w:rPr>
              <w:t xml:space="preserve">tilgængelig </w:t>
            </w:r>
            <w:r w:rsidR="00080A26" w:rsidRPr="00696035">
              <w:rPr>
                <w:rFonts w:ascii="Arial" w:hAnsi="Arial" w:cs="Arial"/>
                <w:lang w:val="da-DK"/>
              </w:rPr>
              <w:t xml:space="preserve">på </w:t>
            </w:r>
            <w:proofErr w:type="spellStart"/>
            <w:r w:rsidR="00080A26" w:rsidRPr="00696035">
              <w:rPr>
                <w:rFonts w:ascii="Arial" w:hAnsi="Arial" w:cs="Arial"/>
                <w:lang w:val="da-DK"/>
              </w:rPr>
              <w:t>DSKMs</w:t>
            </w:r>
            <w:proofErr w:type="spellEnd"/>
            <w:r w:rsidR="00080A26" w:rsidRPr="00696035">
              <w:rPr>
                <w:rFonts w:ascii="Arial" w:hAnsi="Arial" w:cs="Arial"/>
                <w:lang w:val="da-DK"/>
              </w:rPr>
              <w:t xml:space="preserve"> hjemmeside.</w:t>
            </w:r>
          </w:p>
          <w:p w14:paraId="7BE3BBD6" w14:textId="77777777" w:rsidR="00347B2A" w:rsidRPr="00696035" w:rsidRDefault="00347B2A" w:rsidP="00A222FB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 xml:space="preserve">YKM vil blive opfordret til at lægge referater fra møder op på </w:t>
            </w:r>
            <w:proofErr w:type="spellStart"/>
            <w:r w:rsidRPr="00696035">
              <w:rPr>
                <w:rFonts w:ascii="Arial" w:hAnsi="Arial" w:cs="Arial"/>
                <w:lang w:val="da-DK"/>
              </w:rPr>
              <w:t>DSKMs</w:t>
            </w:r>
            <w:proofErr w:type="spellEnd"/>
            <w:r w:rsidRPr="00696035">
              <w:rPr>
                <w:rFonts w:ascii="Arial" w:hAnsi="Arial" w:cs="Arial"/>
                <w:lang w:val="da-DK"/>
              </w:rPr>
              <w:t xml:space="preserve"> hjemmeside (NSA)</w:t>
            </w:r>
          </w:p>
          <w:p w14:paraId="25DD22E1" w14:textId="6AC3F34F" w:rsidR="00347B2A" w:rsidRPr="00D70DB0" w:rsidRDefault="00347B2A" w:rsidP="00080A2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 xml:space="preserve">Der </w:t>
            </w:r>
            <w:r w:rsidR="00080A26" w:rsidRPr="00696035">
              <w:rPr>
                <w:rFonts w:ascii="Arial" w:hAnsi="Arial" w:cs="Arial"/>
                <w:lang w:val="da-DK"/>
              </w:rPr>
              <w:t>afholdes</w:t>
            </w:r>
            <w:r w:rsidRPr="00696035">
              <w:rPr>
                <w:rFonts w:ascii="Arial" w:hAnsi="Arial" w:cs="Arial"/>
                <w:lang w:val="da-DK"/>
              </w:rPr>
              <w:t xml:space="preserve"> intro</w:t>
            </w:r>
            <w:r w:rsidR="00080A26" w:rsidRPr="00696035">
              <w:rPr>
                <w:rFonts w:ascii="Arial" w:hAnsi="Arial" w:cs="Arial"/>
                <w:lang w:val="da-DK"/>
              </w:rPr>
              <w:t>duktions</w:t>
            </w:r>
            <w:r w:rsidRPr="00696035">
              <w:rPr>
                <w:rFonts w:ascii="Arial" w:hAnsi="Arial" w:cs="Arial"/>
                <w:lang w:val="da-DK"/>
              </w:rPr>
              <w:t>dag for uddannelsessøgende læger 16.05.23</w:t>
            </w:r>
            <w:r w:rsidR="00080A26" w:rsidRPr="00696035">
              <w:rPr>
                <w:rFonts w:ascii="Arial" w:hAnsi="Arial" w:cs="Arial"/>
                <w:lang w:val="da-DK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14:paraId="2F8FD7CC" w14:textId="77777777" w:rsidR="00E62AC5" w:rsidRPr="00D70DB0" w:rsidRDefault="00E62AC5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3C568094" w14:textId="77777777" w:rsidR="00E62AC5" w:rsidRPr="00D70DB0" w:rsidRDefault="00E62AC5" w:rsidP="00013E6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5D8F94F1" w14:textId="34B22EAF" w:rsidR="0091147F" w:rsidRPr="00D70DB0" w:rsidRDefault="0044585B" w:rsidP="00013E6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15</w:t>
            </w:r>
            <w:r w:rsidR="0091147F"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min</w:t>
            </w:r>
          </w:p>
        </w:tc>
      </w:tr>
      <w:tr w:rsidR="00D70DB0" w:rsidRPr="00D70DB0" w14:paraId="69F8B1D3" w14:textId="77777777" w:rsidTr="006F265C">
        <w:tc>
          <w:tcPr>
            <w:tcW w:w="520" w:type="dxa"/>
            <w:shd w:val="clear" w:color="auto" w:fill="auto"/>
          </w:tcPr>
          <w:p w14:paraId="7C7A3688" w14:textId="5614CE63" w:rsidR="00F34813" w:rsidRPr="00D70DB0" w:rsidRDefault="00E224E7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7</w:t>
            </w:r>
            <w:r w:rsidR="006F265C" w:rsidRPr="00D70DB0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6766" w:type="dxa"/>
            <w:shd w:val="clear" w:color="auto" w:fill="auto"/>
          </w:tcPr>
          <w:p w14:paraId="610D4173" w14:textId="4D9A817D" w:rsidR="00FD1360" w:rsidRPr="00D70DB0" w:rsidRDefault="00EC6D69" w:rsidP="002843A6">
            <w:pPr>
              <w:pStyle w:val="Brdtekst3"/>
              <w:spacing w:line="276" w:lineRule="auto"/>
              <w:rPr>
                <w:rFonts w:ascii="Arial" w:hAnsi="Arial" w:cs="Arial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Cs w:val="24"/>
                <w:lang w:val="da-DK"/>
              </w:rPr>
              <w:t xml:space="preserve">Status for </w:t>
            </w:r>
            <w:r w:rsidR="00FC4EA1" w:rsidRPr="00D70DB0">
              <w:rPr>
                <w:rFonts w:ascii="Arial" w:hAnsi="Arial" w:cs="Arial"/>
                <w:szCs w:val="24"/>
                <w:lang w:val="da-DK"/>
              </w:rPr>
              <w:t>det sidste kursus</w:t>
            </w:r>
            <w:r w:rsidR="00C2403C" w:rsidRPr="00D70DB0">
              <w:rPr>
                <w:rFonts w:ascii="Arial" w:hAnsi="Arial" w:cs="Arial"/>
                <w:szCs w:val="24"/>
                <w:lang w:val="da-DK"/>
              </w:rPr>
              <w:t xml:space="preserve"> i 2023</w:t>
            </w:r>
            <w:r w:rsidR="00FD1360" w:rsidRPr="00D70DB0">
              <w:rPr>
                <w:rFonts w:ascii="Arial" w:hAnsi="Arial" w:cs="Arial"/>
                <w:szCs w:val="24"/>
                <w:lang w:val="da-DK"/>
              </w:rPr>
              <w:t>.</w:t>
            </w:r>
            <w:r w:rsidR="00C548D1" w:rsidRPr="00D70DB0">
              <w:rPr>
                <w:rFonts w:ascii="Arial" w:hAnsi="Arial" w:cs="Arial"/>
                <w:szCs w:val="24"/>
                <w:lang w:val="da-DK"/>
              </w:rPr>
              <w:t xml:space="preserve"> </w:t>
            </w:r>
          </w:p>
          <w:p w14:paraId="44D0FC5D" w14:textId="793A1EDA" w:rsidR="006F265C" w:rsidRPr="00696035" w:rsidRDefault="006F265C" w:rsidP="006F265C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Kursus i infektionshygiejne</w:t>
            </w:r>
            <w:r w:rsidRPr="00696035">
              <w:rPr>
                <w:rFonts w:ascii="Arial" w:hAnsi="Arial" w:cs="Arial"/>
                <w:lang w:val="da-DK"/>
              </w:rPr>
              <w:br/>
              <w:t>Afholdes: Odense Universitetshospital</w:t>
            </w:r>
          </w:p>
          <w:p w14:paraId="52737AD7" w14:textId="2C72AA76" w:rsidR="00F34813" w:rsidRPr="00696035" w:rsidRDefault="006F265C" w:rsidP="00E07524">
            <w:pPr>
              <w:spacing w:line="276" w:lineRule="auto"/>
              <w:ind w:left="720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Delkursusleder: Anette Holm og Mona Kjær</w:t>
            </w:r>
            <w:r w:rsidR="00E07524" w:rsidRPr="00696035">
              <w:rPr>
                <w:rFonts w:ascii="Arial" w:hAnsi="Arial" w:cs="Arial"/>
                <w:lang w:val="da-DK"/>
              </w:rPr>
              <w:t>s</w:t>
            </w:r>
            <w:r w:rsidRPr="00696035">
              <w:rPr>
                <w:rFonts w:ascii="Arial" w:hAnsi="Arial" w:cs="Arial"/>
                <w:lang w:val="da-DK"/>
              </w:rPr>
              <w:t>gaard</w:t>
            </w:r>
          </w:p>
          <w:p w14:paraId="46023547" w14:textId="172874CF" w:rsidR="001F51C5" w:rsidRPr="00696035" w:rsidRDefault="0099331C" w:rsidP="001F51C5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 xml:space="preserve">Delkursuslederne </w:t>
            </w:r>
            <w:r w:rsidR="001F51C5" w:rsidRPr="00696035">
              <w:rPr>
                <w:rFonts w:ascii="Arial" w:hAnsi="Arial" w:cs="Arial"/>
                <w:lang w:val="da-DK"/>
              </w:rPr>
              <w:t xml:space="preserve">Anette Holm og Mona Kjærsgaard har af NSA fået tilsendt de vigtigste praktiske informationer. Der er udbedt endeligt kursusprogram for kurset </w:t>
            </w:r>
            <w:r w:rsidR="003A7E39" w:rsidRPr="00696035">
              <w:rPr>
                <w:rFonts w:ascii="Arial" w:hAnsi="Arial" w:cs="Arial"/>
                <w:lang w:val="da-DK"/>
              </w:rPr>
              <w:t xml:space="preserve">til UUV </w:t>
            </w:r>
            <w:r w:rsidR="001F51C5" w:rsidRPr="00696035">
              <w:rPr>
                <w:rFonts w:ascii="Arial" w:hAnsi="Arial" w:cs="Arial"/>
                <w:lang w:val="da-DK"/>
              </w:rPr>
              <w:t xml:space="preserve">ultimo august. </w:t>
            </w:r>
            <w:r w:rsidR="00696035">
              <w:rPr>
                <w:rFonts w:ascii="Arial" w:hAnsi="Arial" w:cs="Arial"/>
                <w:lang w:val="da-DK"/>
              </w:rPr>
              <w:br/>
            </w:r>
            <w:r w:rsidR="001F51C5" w:rsidRPr="00696035">
              <w:rPr>
                <w:rFonts w:ascii="Arial" w:hAnsi="Arial" w:cs="Arial"/>
                <w:lang w:val="da-DK"/>
              </w:rPr>
              <w:t>Kursusprogrammet vil blive gennemgået af UUV inden afholdelse.</w:t>
            </w:r>
          </w:p>
          <w:p w14:paraId="778B0873" w14:textId="1D9CED49" w:rsidR="006F265C" w:rsidRPr="00D70DB0" w:rsidRDefault="001F51C5" w:rsidP="00D70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 xml:space="preserve">Kurset afholdes </w:t>
            </w:r>
            <w:r w:rsidR="00D70DB0" w:rsidRPr="00696035">
              <w:rPr>
                <w:rFonts w:ascii="Arial" w:hAnsi="Arial" w:cs="Arial"/>
                <w:lang w:val="da-DK"/>
              </w:rPr>
              <w:t>30. oktober – 1. november 2023</w:t>
            </w:r>
            <w:r w:rsidR="00D70DB0" w:rsidRPr="00D70DB0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14:paraId="2BD01D16" w14:textId="341ACF5D" w:rsidR="00F34813" w:rsidRPr="00D70DB0" w:rsidRDefault="007B7848" w:rsidP="00436A27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15</w:t>
            </w:r>
            <w:r w:rsidR="00793357"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min</w:t>
            </w:r>
          </w:p>
        </w:tc>
      </w:tr>
      <w:tr w:rsidR="00D70DB0" w:rsidRPr="00D70DB0" w14:paraId="177407CC" w14:textId="77777777" w:rsidTr="006F265C">
        <w:tc>
          <w:tcPr>
            <w:tcW w:w="520" w:type="dxa"/>
            <w:shd w:val="clear" w:color="auto" w:fill="auto"/>
          </w:tcPr>
          <w:p w14:paraId="3D228215" w14:textId="716DCA1D" w:rsidR="00521105" w:rsidRPr="00D70DB0" w:rsidRDefault="00E224E7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8</w:t>
            </w:r>
            <w:r w:rsidR="00521105" w:rsidRPr="00D70DB0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6766" w:type="dxa"/>
            <w:shd w:val="clear" w:color="auto" w:fill="auto"/>
          </w:tcPr>
          <w:p w14:paraId="066EBE7D" w14:textId="43217138" w:rsidR="00521105" w:rsidRPr="00D70DB0" w:rsidRDefault="00FC4EA1" w:rsidP="000E1917">
            <w:pPr>
              <w:pStyle w:val="Brdtekst3"/>
              <w:spacing w:line="276" w:lineRule="auto"/>
              <w:rPr>
                <w:rFonts w:ascii="Arial" w:hAnsi="Arial" w:cs="Arial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Cs w:val="24"/>
                <w:lang w:val="da-DK"/>
              </w:rPr>
              <w:t>Kurser i 2024</w:t>
            </w:r>
            <w:r w:rsidR="00E224E7" w:rsidRPr="00D70DB0">
              <w:rPr>
                <w:rFonts w:ascii="Arial" w:hAnsi="Arial" w:cs="Arial"/>
                <w:szCs w:val="24"/>
                <w:lang w:val="da-DK"/>
              </w:rPr>
              <w:t xml:space="preserve"> (</w:t>
            </w:r>
            <w:r w:rsidR="000E1917" w:rsidRPr="00D70DB0">
              <w:rPr>
                <w:rFonts w:ascii="Arial" w:hAnsi="Arial" w:cs="Arial"/>
                <w:szCs w:val="24"/>
                <w:lang w:val="da-DK"/>
              </w:rPr>
              <w:t>Program inkl. kursusbeskrivelse og evaluering fra 2020 er vedhæftet).</w:t>
            </w:r>
          </w:p>
          <w:p w14:paraId="40EE07E1" w14:textId="328EA113" w:rsidR="0087686C" w:rsidRPr="00696035" w:rsidRDefault="006E0C36" w:rsidP="0087686C">
            <w:pPr>
              <w:pStyle w:val="Listeafsni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  <w:b/>
              </w:rPr>
              <w:t xml:space="preserve">Kursus i </w:t>
            </w:r>
            <w:proofErr w:type="spellStart"/>
            <w:r w:rsidRPr="00696035">
              <w:rPr>
                <w:rFonts w:ascii="Arial" w:hAnsi="Arial" w:cs="Arial"/>
                <w:b/>
              </w:rPr>
              <w:t>farmakokinetik</w:t>
            </w:r>
            <w:proofErr w:type="spellEnd"/>
            <w:r w:rsidRPr="00696035">
              <w:rPr>
                <w:rFonts w:ascii="Arial" w:hAnsi="Arial" w:cs="Arial"/>
                <w:b/>
              </w:rPr>
              <w:t xml:space="preserve"> og -dynamik (PKPD) samt resistensmekanismer (3 dage)</w:t>
            </w:r>
            <w:r w:rsidR="00E224E7" w:rsidRPr="00696035">
              <w:rPr>
                <w:rFonts w:ascii="Arial" w:hAnsi="Arial" w:cs="Arial"/>
                <w:b/>
              </w:rPr>
              <w:br/>
              <w:t>Delkursusleder:</w:t>
            </w:r>
            <w:r w:rsidR="00E224E7" w:rsidRPr="00696035">
              <w:rPr>
                <w:rFonts w:ascii="Arial" w:hAnsi="Arial" w:cs="Arial"/>
              </w:rPr>
              <w:t xml:space="preserve"> Barbara Juliane Holzknecht og Ulrik Stenz Justesen</w:t>
            </w:r>
          </w:p>
          <w:p w14:paraId="24C628DA" w14:textId="7211FEC1" w:rsidR="0087686C" w:rsidRPr="00696035" w:rsidRDefault="0087686C" w:rsidP="0087686C">
            <w:pPr>
              <w:pStyle w:val="Listeafsnit"/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  <w:b/>
              </w:rPr>
              <w:t>Evaluering</w:t>
            </w:r>
            <w:r w:rsidRPr="00696035">
              <w:rPr>
                <w:rFonts w:ascii="Arial" w:hAnsi="Arial" w:cs="Arial"/>
              </w:rPr>
              <w:t xml:space="preserve">: </w:t>
            </w:r>
            <w:r w:rsidR="00933C80" w:rsidRPr="00696035">
              <w:rPr>
                <w:rFonts w:ascii="Arial" w:hAnsi="Arial" w:cs="Arial"/>
              </w:rPr>
              <w:t>Overordnet</w:t>
            </w:r>
            <w:r w:rsidRPr="00696035">
              <w:rPr>
                <w:rFonts w:ascii="Arial" w:hAnsi="Arial" w:cs="Arial"/>
              </w:rPr>
              <w:t xml:space="preserve"> set positiv evaluering</w:t>
            </w:r>
            <w:r w:rsidR="00233346" w:rsidRPr="00696035">
              <w:rPr>
                <w:rFonts w:ascii="Arial" w:hAnsi="Arial" w:cs="Arial"/>
              </w:rPr>
              <w:t>. Overvejende er emner</w:t>
            </w:r>
            <w:r w:rsidR="00933C80" w:rsidRPr="00696035">
              <w:rPr>
                <w:rFonts w:ascii="Arial" w:hAnsi="Arial" w:cs="Arial"/>
              </w:rPr>
              <w:t>ne</w:t>
            </w:r>
            <w:r w:rsidR="00233346" w:rsidRPr="00696035">
              <w:rPr>
                <w:rFonts w:ascii="Arial" w:hAnsi="Arial" w:cs="Arial"/>
              </w:rPr>
              <w:t xml:space="preserve"> vurderet relevante</w:t>
            </w:r>
            <w:r w:rsidRPr="00696035">
              <w:rPr>
                <w:rFonts w:ascii="Arial" w:hAnsi="Arial" w:cs="Arial"/>
              </w:rPr>
              <w:t xml:space="preserve">. </w:t>
            </w:r>
          </w:p>
          <w:p w14:paraId="789F29E4" w14:textId="1EDEA175" w:rsidR="00233346" w:rsidRPr="00696035" w:rsidRDefault="00233346" w:rsidP="00233346">
            <w:pPr>
              <w:pStyle w:val="Listeafsnit"/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</w:rPr>
              <w:t xml:space="preserve">På baggrund af </w:t>
            </w:r>
            <w:r w:rsidR="002B0D0C" w:rsidRPr="00696035">
              <w:rPr>
                <w:rFonts w:ascii="Arial" w:hAnsi="Arial" w:cs="Arial"/>
              </w:rPr>
              <w:t>evalueringerne udpeges</w:t>
            </w:r>
            <w:r w:rsidR="0087686C" w:rsidRPr="00696035">
              <w:rPr>
                <w:rFonts w:ascii="Arial" w:hAnsi="Arial" w:cs="Arial"/>
              </w:rPr>
              <w:t xml:space="preserve"> mulige fokuspunkter for delkursuslederne</w:t>
            </w:r>
            <w:r w:rsidRPr="00696035">
              <w:rPr>
                <w:rFonts w:ascii="Arial" w:hAnsi="Arial" w:cs="Arial"/>
              </w:rPr>
              <w:t>.</w:t>
            </w:r>
            <w:r w:rsidR="0087686C" w:rsidRPr="00696035">
              <w:rPr>
                <w:rFonts w:ascii="Arial" w:hAnsi="Arial" w:cs="Arial"/>
              </w:rPr>
              <w:t xml:space="preserve"> </w:t>
            </w:r>
          </w:p>
          <w:p w14:paraId="25D00718" w14:textId="5F4D6FBA" w:rsidR="006E0C36" w:rsidRPr="00696035" w:rsidRDefault="006E0C36" w:rsidP="00233346">
            <w:pPr>
              <w:pStyle w:val="Listeafsni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  <w:b/>
              </w:rPr>
              <w:t>Kursus i international sundhed og rejserelaterede infektionssygdomme (4 dage)</w:t>
            </w:r>
            <w:r w:rsidR="00E224E7" w:rsidRPr="00696035">
              <w:rPr>
                <w:rFonts w:ascii="Arial" w:hAnsi="Arial" w:cs="Arial"/>
                <w:b/>
              </w:rPr>
              <w:br/>
            </w:r>
            <w:r w:rsidR="00E224E7" w:rsidRPr="00696035">
              <w:rPr>
                <w:rFonts w:ascii="Arial" w:hAnsi="Arial" w:cs="Arial"/>
              </w:rPr>
              <w:t xml:space="preserve">Delkursusleder: Jørgen </w:t>
            </w:r>
            <w:proofErr w:type="spellStart"/>
            <w:r w:rsidR="00E224E7" w:rsidRPr="00696035">
              <w:rPr>
                <w:rFonts w:ascii="Arial" w:hAnsi="Arial" w:cs="Arial"/>
              </w:rPr>
              <w:t>Kurtzhals</w:t>
            </w:r>
            <w:proofErr w:type="spellEnd"/>
            <w:r w:rsidR="00E224E7" w:rsidRPr="00696035">
              <w:rPr>
                <w:rFonts w:ascii="Arial" w:hAnsi="Arial" w:cs="Arial"/>
              </w:rPr>
              <w:t xml:space="preserve"> og Lasse Vestergaard</w:t>
            </w:r>
          </w:p>
          <w:p w14:paraId="38C41540" w14:textId="67F09804" w:rsidR="002B0D0C" w:rsidRPr="00696035" w:rsidRDefault="002B0D0C" w:rsidP="002B0D0C">
            <w:pPr>
              <w:pStyle w:val="Listeafsnit"/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  <w:b/>
              </w:rPr>
              <w:lastRenderedPageBreak/>
              <w:t xml:space="preserve">Evaluering: </w:t>
            </w:r>
            <w:r w:rsidRPr="00696035">
              <w:rPr>
                <w:rFonts w:ascii="Arial" w:hAnsi="Arial" w:cs="Arial"/>
              </w:rPr>
              <w:t>Overordnet set positiv evaluering, både hvad angår relevans og kvalitet.</w:t>
            </w:r>
          </w:p>
          <w:p w14:paraId="1404C419" w14:textId="085CB19F" w:rsidR="002B0D0C" w:rsidRPr="00696035" w:rsidRDefault="002B0D0C" w:rsidP="002B0D0C">
            <w:pPr>
              <w:pStyle w:val="Listeafsnit"/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</w:rPr>
              <w:t xml:space="preserve">På baggrund af evalueringerne udpeges mulige fokuspunkter for delkursuslederne. </w:t>
            </w:r>
          </w:p>
          <w:p w14:paraId="2BBD0A05" w14:textId="042CD5A4" w:rsidR="006E0C36" w:rsidRPr="00696035" w:rsidRDefault="006E0C36" w:rsidP="00E224E7">
            <w:pPr>
              <w:pStyle w:val="Listeafsni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  <w:b/>
              </w:rPr>
              <w:t>Kursus i kliniske aspekter, diagnostik og behandling af infektionssygdomme (4 dage)</w:t>
            </w:r>
            <w:r w:rsidR="00E224E7" w:rsidRPr="00696035">
              <w:rPr>
                <w:rFonts w:ascii="Arial" w:hAnsi="Arial" w:cs="Arial"/>
                <w:b/>
              </w:rPr>
              <w:br/>
              <w:t>Delkursusleder:</w:t>
            </w:r>
            <w:r w:rsidR="00E224E7" w:rsidRPr="00696035">
              <w:rPr>
                <w:rFonts w:ascii="Arial" w:hAnsi="Arial" w:cs="Arial"/>
              </w:rPr>
              <w:t xml:space="preserve"> Claus Østergaard og Flemming Rosenvinge</w:t>
            </w:r>
          </w:p>
          <w:p w14:paraId="470CAD60" w14:textId="2579B556" w:rsidR="007E63C3" w:rsidRPr="00696035" w:rsidRDefault="007E63C3" w:rsidP="007E63C3">
            <w:pPr>
              <w:pStyle w:val="Listeafsnit"/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  <w:b/>
              </w:rPr>
              <w:t xml:space="preserve">Evaluering: </w:t>
            </w:r>
            <w:r w:rsidR="001701CA" w:rsidRPr="00696035">
              <w:rPr>
                <w:rFonts w:ascii="Arial" w:hAnsi="Arial" w:cs="Arial"/>
              </w:rPr>
              <w:t xml:space="preserve">positiv evaluering trods </w:t>
            </w:r>
            <w:r w:rsidR="00EA698A" w:rsidRPr="00696035">
              <w:rPr>
                <w:rFonts w:ascii="Arial" w:hAnsi="Arial" w:cs="Arial"/>
              </w:rPr>
              <w:t xml:space="preserve">sen omlægning til virtuel afholdelse pga. </w:t>
            </w:r>
            <w:proofErr w:type="spellStart"/>
            <w:r w:rsidR="00EA698A" w:rsidRPr="00696035">
              <w:rPr>
                <w:rFonts w:ascii="Arial" w:hAnsi="Arial" w:cs="Arial"/>
              </w:rPr>
              <w:t>corona</w:t>
            </w:r>
            <w:proofErr w:type="spellEnd"/>
            <w:r w:rsidR="001701CA" w:rsidRPr="00696035">
              <w:rPr>
                <w:rFonts w:ascii="Arial" w:hAnsi="Arial" w:cs="Arial"/>
              </w:rPr>
              <w:t>.</w:t>
            </w:r>
          </w:p>
          <w:p w14:paraId="04F4B968" w14:textId="77777777" w:rsidR="000D7014" w:rsidRPr="00D70DB0" w:rsidRDefault="000D7014" w:rsidP="000D7014">
            <w:pPr>
              <w:pStyle w:val="Listeafsni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6035">
              <w:rPr>
                <w:rFonts w:ascii="Arial" w:hAnsi="Arial" w:cs="Arial"/>
              </w:rPr>
              <w:t>På baggrund af evalueringerne udpeges mulige fokuspunkter for delkursuslederne.</w:t>
            </w:r>
            <w:r w:rsidRPr="00D70D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DBF6B4" w14:textId="01FBDDB8" w:rsidR="0099331C" w:rsidRPr="00696035" w:rsidRDefault="0099331C" w:rsidP="0099331C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>Delkursuslederne for ovenstående har accepteret at forestå kurserne igen.</w:t>
            </w:r>
          </w:p>
          <w:p w14:paraId="692EA9B0" w14:textId="0034A202" w:rsidR="0099331C" w:rsidRPr="00696035" w:rsidRDefault="0099331C" w:rsidP="0099331C">
            <w:pPr>
              <w:spacing w:line="276" w:lineRule="auto"/>
              <w:rPr>
                <w:rFonts w:ascii="Arial" w:hAnsi="Arial" w:cs="Arial"/>
                <w:lang w:val="da-DK"/>
              </w:rPr>
            </w:pPr>
            <w:r w:rsidRPr="00696035">
              <w:rPr>
                <w:rFonts w:ascii="Arial" w:hAnsi="Arial" w:cs="Arial"/>
                <w:lang w:val="da-DK"/>
              </w:rPr>
              <w:t xml:space="preserve">Delkursuslederne vil blive kontaktet efter sommerferien </w:t>
            </w:r>
            <w:proofErr w:type="spellStart"/>
            <w:r w:rsidRPr="00696035">
              <w:rPr>
                <w:rFonts w:ascii="Arial" w:hAnsi="Arial" w:cs="Arial"/>
                <w:lang w:val="da-DK"/>
              </w:rPr>
              <w:t>mhp</w:t>
            </w:r>
            <w:proofErr w:type="spellEnd"/>
            <w:r w:rsidRPr="00696035">
              <w:rPr>
                <w:rFonts w:ascii="Arial" w:hAnsi="Arial" w:cs="Arial"/>
                <w:lang w:val="da-DK"/>
              </w:rPr>
              <w:t>. at sætte forberedelserne til kurserne godt i gang</w:t>
            </w:r>
            <w:r w:rsidR="008C114E" w:rsidRPr="00696035">
              <w:rPr>
                <w:rFonts w:ascii="Arial" w:hAnsi="Arial" w:cs="Arial"/>
                <w:lang w:val="da-DK"/>
              </w:rPr>
              <w:t xml:space="preserve">, herunder </w:t>
            </w:r>
            <w:r w:rsidR="00EA698A" w:rsidRPr="00696035">
              <w:rPr>
                <w:rFonts w:ascii="Arial" w:hAnsi="Arial" w:cs="Arial"/>
                <w:lang w:val="da-DK"/>
              </w:rPr>
              <w:t>at videregive en opfordring</w:t>
            </w:r>
            <w:r w:rsidR="008C114E" w:rsidRPr="00696035">
              <w:rPr>
                <w:rFonts w:ascii="Arial" w:hAnsi="Arial" w:cs="Arial"/>
                <w:lang w:val="da-DK"/>
              </w:rPr>
              <w:t xml:space="preserve"> </w:t>
            </w:r>
            <w:r w:rsidR="00696035">
              <w:rPr>
                <w:rFonts w:ascii="Arial" w:hAnsi="Arial" w:cs="Arial"/>
                <w:lang w:val="da-DK"/>
              </w:rPr>
              <w:t xml:space="preserve">til </w:t>
            </w:r>
            <w:r w:rsidR="008C114E" w:rsidRPr="00696035">
              <w:rPr>
                <w:rFonts w:ascii="Arial" w:hAnsi="Arial" w:cs="Arial"/>
                <w:lang w:val="da-DK"/>
              </w:rPr>
              <w:t xml:space="preserve">kursisterne </w:t>
            </w:r>
            <w:r w:rsidR="00EA698A" w:rsidRPr="00696035">
              <w:rPr>
                <w:rFonts w:ascii="Arial" w:hAnsi="Arial" w:cs="Arial"/>
                <w:lang w:val="da-DK"/>
              </w:rPr>
              <w:t xml:space="preserve">om </w:t>
            </w:r>
            <w:r w:rsidR="008C114E" w:rsidRPr="00696035">
              <w:rPr>
                <w:rFonts w:ascii="Arial" w:hAnsi="Arial" w:cs="Arial"/>
                <w:lang w:val="da-DK"/>
              </w:rPr>
              <w:t>transfer til egen afdeling</w:t>
            </w:r>
            <w:r w:rsidR="00EA698A" w:rsidRPr="00696035">
              <w:rPr>
                <w:rFonts w:ascii="Arial" w:hAnsi="Arial" w:cs="Arial"/>
                <w:lang w:val="da-DK"/>
              </w:rPr>
              <w:t xml:space="preserve"> efter endt hoveduddannelseskursus</w:t>
            </w:r>
            <w:r w:rsidR="008C114E" w:rsidRPr="00696035">
              <w:rPr>
                <w:rFonts w:ascii="Arial" w:hAnsi="Arial" w:cs="Arial"/>
                <w:lang w:val="da-DK"/>
              </w:rPr>
              <w:t>.</w:t>
            </w:r>
          </w:p>
          <w:p w14:paraId="6FE52695" w14:textId="56BC1FBD" w:rsidR="009B6BC6" w:rsidRPr="00D70DB0" w:rsidRDefault="009B6BC6" w:rsidP="0099331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010" w:type="dxa"/>
            <w:shd w:val="clear" w:color="auto" w:fill="auto"/>
          </w:tcPr>
          <w:p w14:paraId="450622DB" w14:textId="6C43B3B5" w:rsidR="00521105" w:rsidRPr="00D70DB0" w:rsidRDefault="000433B9" w:rsidP="00436A27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1</w:t>
            </w:r>
            <w:r w:rsidR="00521105"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5 min</w:t>
            </w:r>
          </w:p>
        </w:tc>
      </w:tr>
      <w:tr w:rsidR="006F265C" w:rsidRPr="00D70DB0" w14:paraId="3813ACC8" w14:textId="77777777" w:rsidTr="006F265C">
        <w:tc>
          <w:tcPr>
            <w:tcW w:w="520" w:type="dxa"/>
            <w:shd w:val="clear" w:color="auto" w:fill="auto"/>
          </w:tcPr>
          <w:p w14:paraId="595BE796" w14:textId="556E989C" w:rsidR="005809D1" w:rsidRPr="00D70DB0" w:rsidRDefault="00E224E7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9</w:t>
            </w:r>
            <w:r w:rsidR="005809D1" w:rsidRPr="00D70DB0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6766" w:type="dxa"/>
            <w:shd w:val="clear" w:color="auto" w:fill="auto"/>
          </w:tcPr>
          <w:p w14:paraId="3690271D" w14:textId="6603E2DB" w:rsidR="005809D1" w:rsidRPr="00D70DB0" w:rsidRDefault="0044585B" w:rsidP="007B0B5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proofErr w:type="spellStart"/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>Evt</w:t>
            </w:r>
            <w:proofErr w:type="spellEnd"/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 xml:space="preserve"> og </w:t>
            </w:r>
            <w:r w:rsidR="005809D1" w:rsidRPr="00D70DB0">
              <w:rPr>
                <w:rFonts w:ascii="Arial" w:hAnsi="Arial" w:cs="Arial"/>
                <w:sz w:val="24"/>
                <w:szCs w:val="24"/>
                <w:lang w:val="da-DK"/>
              </w:rPr>
              <w:t>Dato for næste møde</w:t>
            </w:r>
            <w:r w:rsidR="007B0B5F" w:rsidRPr="00D70DB0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</w:p>
          <w:p w14:paraId="3E22DDE6" w14:textId="1051B8F2" w:rsidR="00D10A1B" w:rsidRPr="00696035" w:rsidRDefault="00D10A1B" w:rsidP="007B0B5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696035">
              <w:rPr>
                <w:rFonts w:ascii="Arial" w:hAnsi="Arial" w:cs="Arial"/>
                <w:sz w:val="24"/>
                <w:szCs w:val="24"/>
                <w:lang w:val="da-DK"/>
              </w:rPr>
              <w:t>Møde/kursusstruktur</w:t>
            </w:r>
          </w:p>
          <w:p w14:paraId="35260815" w14:textId="57CE2AA4" w:rsidR="00D10A1B" w:rsidRPr="00696035" w:rsidRDefault="006C02C1" w:rsidP="00055DF8">
            <w:pPr>
              <w:pStyle w:val="Listeafsni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</w:rPr>
              <w:t>H</w:t>
            </w:r>
            <w:r w:rsidR="00D10A1B" w:rsidRPr="00696035">
              <w:rPr>
                <w:rFonts w:ascii="Arial" w:hAnsi="Arial" w:cs="Arial"/>
              </w:rPr>
              <w:t>oveduddannelseskurser</w:t>
            </w:r>
            <w:r w:rsidR="00EA698A" w:rsidRPr="00696035">
              <w:rPr>
                <w:rFonts w:ascii="Arial" w:hAnsi="Arial" w:cs="Arial"/>
              </w:rPr>
              <w:t>:</w:t>
            </w:r>
            <w:r w:rsidR="00D10A1B" w:rsidRPr="00696035">
              <w:rPr>
                <w:rFonts w:ascii="Arial" w:hAnsi="Arial" w:cs="Arial"/>
              </w:rPr>
              <w:t xml:space="preserve"> omlægning til/mulighed for online deltagelse har tidligere været diskuteret og tages op til vurdering igen. </w:t>
            </w:r>
            <w:proofErr w:type="spellStart"/>
            <w:r w:rsidR="00D10A1B" w:rsidRPr="00696035">
              <w:rPr>
                <w:rFonts w:ascii="Arial" w:hAnsi="Arial" w:cs="Arial"/>
              </w:rPr>
              <w:t>UUVs</w:t>
            </w:r>
            <w:proofErr w:type="spellEnd"/>
            <w:r w:rsidR="00D10A1B" w:rsidRPr="00696035">
              <w:rPr>
                <w:rFonts w:ascii="Arial" w:hAnsi="Arial" w:cs="Arial"/>
              </w:rPr>
              <w:t xml:space="preserve"> holdning er fortsat</w:t>
            </w:r>
            <w:r w:rsidR="00EA698A" w:rsidRPr="00696035">
              <w:rPr>
                <w:rFonts w:ascii="Arial" w:hAnsi="Arial" w:cs="Arial"/>
              </w:rPr>
              <w:t>,</w:t>
            </w:r>
            <w:r w:rsidR="00D10A1B" w:rsidRPr="00696035">
              <w:rPr>
                <w:rFonts w:ascii="Arial" w:hAnsi="Arial" w:cs="Arial"/>
              </w:rPr>
              <w:t xml:space="preserve"> at fordelene (</w:t>
            </w:r>
            <w:r w:rsidRPr="00696035">
              <w:rPr>
                <w:rFonts w:ascii="Arial" w:hAnsi="Arial" w:cs="Arial"/>
              </w:rPr>
              <w:t xml:space="preserve">eks. </w:t>
            </w:r>
            <w:r w:rsidR="00D10A1B" w:rsidRPr="00696035">
              <w:rPr>
                <w:rFonts w:ascii="Arial" w:hAnsi="Arial" w:cs="Arial"/>
              </w:rPr>
              <w:t>netværksdannelse</w:t>
            </w:r>
            <w:r w:rsidRPr="00696035">
              <w:rPr>
                <w:rFonts w:ascii="Arial" w:hAnsi="Arial" w:cs="Arial"/>
              </w:rPr>
              <w:t>, aktiv deltagelse, fagligt udbytte)</w:t>
            </w:r>
            <w:r w:rsidR="00D10A1B" w:rsidRPr="00696035">
              <w:rPr>
                <w:rFonts w:ascii="Arial" w:hAnsi="Arial" w:cs="Arial"/>
              </w:rPr>
              <w:t xml:space="preserve"> ved fysisk deltagelse overstiger ulemperne.</w:t>
            </w:r>
          </w:p>
          <w:p w14:paraId="5696DAE4" w14:textId="014E92D9" w:rsidR="006C02C1" w:rsidRPr="00696035" w:rsidRDefault="006C02C1" w:rsidP="006C02C1">
            <w:pPr>
              <w:pStyle w:val="Listeafsni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</w:rPr>
              <w:t>Årligt fællesmøde</w:t>
            </w:r>
            <w:r w:rsidR="006D2EEB" w:rsidRPr="00696035">
              <w:rPr>
                <w:rFonts w:ascii="Arial" w:hAnsi="Arial" w:cs="Arial"/>
              </w:rPr>
              <w:t xml:space="preserve">; med afsæt i de samme argumenter som ovenfor, er </w:t>
            </w:r>
            <w:proofErr w:type="spellStart"/>
            <w:r w:rsidR="006D2EEB" w:rsidRPr="00696035">
              <w:rPr>
                <w:rFonts w:ascii="Arial" w:hAnsi="Arial" w:cs="Arial"/>
              </w:rPr>
              <w:t>UUVs</w:t>
            </w:r>
            <w:proofErr w:type="spellEnd"/>
            <w:r w:rsidR="006D2EEB" w:rsidRPr="00696035">
              <w:rPr>
                <w:rFonts w:ascii="Arial" w:hAnsi="Arial" w:cs="Arial"/>
              </w:rPr>
              <w:t xml:space="preserve"> holdning fortsat</w:t>
            </w:r>
            <w:r w:rsidR="00EA698A" w:rsidRPr="00696035">
              <w:rPr>
                <w:rFonts w:ascii="Arial" w:hAnsi="Arial" w:cs="Arial"/>
              </w:rPr>
              <w:t>,</w:t>
            </w:r>
            <w:r w:rsidR="006D2EEB" w:rsidRPr="00696035">
              <w:rPr>
                <w:rFonts w:ascii="Arial" w:hAnsi="Arial" w:cs="Arial"/>
              </w:rPr>
              <w:t xml:space="preserve"> at møderne bør afholdes fysisk. Geografien kan dog variere</w:t>
            </w:r>
            <w:r w:rsidR="00EA698A" w:rsidRPr="00696035">
              <w:rPr>
                <w:rFonts w:ascii="Arial" w:hAnsi="Arial" w:cs="Arial"/>
              </w:rPr>
              <w:t>s</w:t>
            </w:r>
            <w:r w:rsidR="006D2EEB" w:rsidRPr="00696035">
              <w:rPr>
                <w:rFonts w:ascii="Arial" w:hAnsi="Arial" w:cs="Arial"/>
              </w:rPr>
              <w:t xml:space="preserve"> fra gang til gang.</w:t>
            </w:r>
          </w:p>
          <w:p w14:paraId="42287269" w14:textId="58BF170D" w:rsidR="00D10A1B" w:rsidRPr="00696035" w:rsidRDefault="00D10A1B" w:rsidP="006C02C1">
            <w:pPr>
              <w:pStyle w:val="Listeafsni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</w:rPr>
            </w:pPr>
            <w:r w:rsidRPr="00696035">
              <w:rPr>
                <w:rFonts w:ascii="Arial" w:hAnsi="Arial" w:cs="Arial"/>
              </w:rPr>
              <w:t>UUV-møde</w:t>
            </w:r>
            <w:r w:rsidR="006D2EEB" w:rsidRPr="00696035">
              <w:rPr>
                <w:rFonts w:ascii="Arial" w:hAnsi="Arial" w:cs="Arial"/>
              </w:rPr>
              <w:t>;</w:t>
            </w:r>
            <w:r w:rsidRPr="00696035">
              <w:rPr>
                <w:rFonts w:ascii="Arial" w:hAnsi="Arial" w:cs="Arial"/>
              </w:rPr>
              <w:t xml:space="preserve"> </w:t>
            </w:r>
            <w:r w:rsidR="006D2EEB" w:rsidRPr="00696035">
              <w:rPr>
                <w:rFonts w:ascii="Arial" w:hAnsi="Arial" w:cs="Arial"/>
              </w:rPr>
              <w:t>den nuværende mødestruktur fastholdes som udgangspunkt med mulighed for afholdelse af ekstra møder online.</w:t>
            </w:r>
          </w:p>
          <w:p w14:paraId="56BB1583" w14:textId="2F8EFB04" w:rsidR="00D83516" w:rsidRPr="00696035" w:rsidRDefault="00D83516" w:rsidP="007B0B5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696035">
              <w:rPr>
                <w:rFonts w:ascii="Arial" w:hAnsi="Arial" w:cs="Arial"/>
                <w:sz w:val="24"/>
                <w:szCs w:val="24"/>
                <w:lang w:val="da-DK"/>
              </w:rPr>
              <w:t>D</w:t>
            </w:r>
            <w:r w:rsidR="006D2EEB" w:rsidRPr="00696035">
              <w:rPr>
                <w:rFonts w:ascii="Arial" w:hAnsi="Arial" w:cs="Arial"/>
                <w:sz w:val="24"/>
                <w:szCs w:val="24"/>
                <w:lang w:val="da-DK"/>
              </w:rPr>
              <w:t>ispensationsansøgning</w:t>
            </w:r>
          </w:p>
          <w:p w14:paraId="35D05476" w14:textId="25FC96F5" w:rsidR="00951516" w:rsidRPr="00D70DB0" w:rsidRDefault="006D2EEB" w:rsidP="00696035">
            <w:pPr>
              <w:pStyle w:val="Listeafsni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6035">
              <w:rPr>
                <w:rFonts w:ascii="Arial" w:hAnsi="Arial" w:cs="Arial"/>
              </w:rPr>
              <w:t xml:space="preserve">Der er modtaget en dispensationsansøgning for et hoveduddannelseskursus. Behandlingen heraf </w:t>
            </w:r>
            <w:r w:rsidR="00EA698A" w:rsidRPr="00696035">
              <w:rPr>
                <w:rFonts w:ascii="Arial" w:hAnsi="Arial" w:cs="Arial"/>
              </w:rPr>
              <w:t>vil blive behandlet senere</w:t>
            </w:r>
            <w:r w:rsidRPr="00696035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1010" w:type="dxa"/>
            <w:shd w:val="clear" w:color="auto" w:fill="auto"/>
          </w:tcPr>
          <w:p w14:paraId="14450D15" w14:textId="378E8A94" w:rsidR="005809D1" w:rsidRPr="00D70DB0" w:rsidRDefault="0044585B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20</w:t>
            </w:r>
            <w:r w:rsidR="002F5FD9"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min</w:t>
            </w:r>
          </w:p>
        </w:tc>
      </w:tr>
      <w:tr w:rsidR="00696035" w:rsidRPr="00696035" w14:paraId="3ABDABF4" w14:textId="77777777" w:rsidTr="006F265C">
        <w:tc>
          <w:tcPr>
            <w:tcW w:w="520" w:type="dxa"/>
            <w:shd w:val="clear" w:color="auto" w:fill="auto"/>
          </w:tcPr>
          <w:p w14:paraId="02DDCAE0" w14:textId="77777777" w:rsidR="00696035" w:rsidRPr="00D70DB0" w:rsidRDefault="00696035" w:rsidP="00436A2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6766" w:type="dxa"/>
            <w:shd w:val="clear" w:color="auto" w:fill="auto"/>
          </w:tcPr>
          <w:p w14:paraId="11BCB132" w14:textId="62244F21" w:rsidR="00696035" w:rsidRPr="00D70DB0" w:rsidRDefault="00696035" w:rsidP="007B0B5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70DB0">
              <w:rPr>
                <w:rFonts w:ascii="Arial" w:hAnsi="Arial" w:cs="Arial"/>
                <w:b/>
                <w:sz w:val="24"/>
                <w:szCs w:val="24"/>
                <w:lang w:val="da-DK"/>
              </w:rPr>
              <w:t>Dato for næste møde</w:t>
            </w:r>
            <w:r w:rsidRPr="00D70DB0">
              <w:rPr>
                <w:rFonts w:ascii="Arial" w:hAnsi="Arial" w:cs="Arial"/>
                <w:sz w:val="24"/>
                <w:szCs w:val="24"/>
                <w:lang w:val="da-DK"/>
              </w:rPr>
              <w:t xml:space="preserve"> tirsdag 12.09.23 kl. 10-14, KMA, OUH</w:t>
            </w:r>
          </w:p>
        </w:tc>
        <w:tc>
          <w:tcPr>
            <w:tcW w:w="1010" w:type="dxa"/>
            <w:shd w:val="clear" w:color="auto" w:fill="auto"/>
          </w:tcPr>
          <w:p w14:paraId="0EE67907" w14:textId="77777777" w:rsidR="00696035" w:rsidRPr="00D70DB0" w:rsidRDefault="00696035" w:rsidP="00436A27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</w:tc>
      </w:tr>
    </w:tbl>
    <w:p w14:paraId="65D83970" w14:textId="77777777" w:rsidR="005809D1" w:rsidRPr="00D70DB0" w:rsidRDefault="005809D1" w:rsidP="005809D1">
      <w:pPr>
        <w:rPr>
          <w:rFonts w:ascii="Arial" w:hAnsi="Arial" w:cs="Arial"/>
          <w:b/>
          <w:sz w:val="24"/>
          <w:szCs w:val="24"/>
          <w:lang w:val="da-DK"/>
        </w:rPr>
      </w:pPr>
    </w:p>
    <w:p w14:paraId="33207426" w14:textId="6CAA66BE" w:rsidR="00D92D82" w:rsidRPr="00D70DB0" w:rsidRDefault="00D92D82" w:rsidP="00D92D82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</w:p>
    <w:p w14:paraId="60346FFF" w14:textId="56B975E8" w:rsidR="00CA791E" w:rsidRPr="00D70DB0" w:rsidRDefault="00CA791E" w:rsidP="00D92D82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</w:p>
    <w:p w14:paraId="23ED312E" w14:textId="67126480" w:rsidR="00CA791E" w:rsidRPr="00D70DB0" w:rsidRDefault="00CA791E" w:rsidP="00D92D82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</w:p>
    <w:p w14:paraId="28B01565" w14:textId="77777777" w:rsidR="008D1FD6" w:rsidRPr="00D70DB0" w:rsidRDefault="008D1FD6" w:rsidP="00D92D82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</w:p>
    <w:sectPr w:rsidR="008D1FD6" w:rsidRPr="00D70DB0">
      <w:head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A4A2" w14:textId="77777777" w:rsidR="00427DEC" w:rsidRDefault="00427DEC">
      <w:r>
        <w:separator/>
      </w:r>
    </w:p>
  </w:endnote>
  <w:endnote w:type="continuationSeparator" w:id="0">
    <w:p w14:paraId="1B3F0992" w14:textId="77777777" w:rsidR="00427DEC" w:rsidRDefault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E170" w14:textId="77777777" w:rsidR="00427DEC" w:rsidRDefault="00427DEC">
      <w:r>
        <w:separator/>
      </w:r>
    </w:p>
  </w:footnote>
  <w:footnote w:type="continuationSeparator" w:id="0">
    <w:p w14:paraId="0CF82C2C" w14:textId="77777777" w:rsidR="00427DEC" w:rsidRDefault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594A" w14:textId="424E851E" w:rsidR="003B4B02" w:rsidRPr="00420C94" w:rsidRDefault="00420C94">
    <w:pPr>
      <w:pStyle w:val="Sidehoved"/>
      <w:jc w:val="center"/>
      <w:rPr>
        <w:rFonts w:ascii="Arial" w:hAnsi="Arial" w:cs="Arial"/>
        <w:sz w:val="36"/>
        <w:lang w:val="da-DK"/>
      </w:rPr>
    </w:pPr>
    <w:r w:rsidRPr="00420C94">
      <w:rPr>
        <w:rFonts w:ascii="Arial" w:hAnsi="Arial" w:cs="Arial"/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955A4DE" wp14:editId="6A1AF9D8">
          <wp:simplePos x="0" y="0"/>
          <wp:positionH relativeFrom="column">
            <wp:posOffset>-852985</wp:posOffset>
          </wp:positionH>
          <wp:positionV relativeFrom="paragraph">
            <wp:posOffset>-205578</wp:posOffset>
          </wp:positionV>
          <wp:extent cx="3117850" cy="886099"/>
          <wp:effectExtent l="0" t="0" r="635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850" cy="886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B02" w:rsidRPr="00420C94">
      <w:rPr>
        <w:rFonts w:ascii="Arial" w:hAnsi="Arial" w:cs="Arial"/>
        <w:sz w:val="36"/>
        <w:lang w:val="da-DK"/>
      </w:rPr>
      <w:t>UDDANNELSESUDVALGET</w:t>
    </w:r>
  </w:p>
  <w:p w14:paraId="0B314C2B" w14:textId="77777777" w:rsidR="003B4B02" w:rsidRDefault="003B4B02">
    <w:pPr>
      <w:pStyle w:val="Sidehoved"/>
      <w:jc w:val="center"/>
    </w:pPr>
    <w:r>
      <w:rPr>
        <w:sz w:val="24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D74"/>
    <w:multiLevelType w:val="hybridMultilevel"/>
    <w:tmpl w:val="24FAD798"/>
    <w:lvl w:ilvl="0" w:tplc="21621B9A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F7E"/>
    <w:multiLevelType w:val="hybridMultilevel"/>
    <w:tmpl w:val="A5984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33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F17C2A"/>
    <w:multiLevelType w:val="hybridMultilevel"/>
    <w:tmpl w:val="3312A78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C533F"/>
    <w:multiLevelType w:val="hybridMultilevel"/>
    <w:tmpl w:val="BB2ABC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5717"/>
    <w:multiLevelType w:val="hybridMultilevel"/>
    <w:tmpl w:val="B15E103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87D"/>
    <w:multiLevelType w:val="hybridMultilevel"/>
    <w:tmpl w:val="587022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4003B"/>
    <w:multiLevelType w:val="hybridMultilevel"/>
    <w:tmpl w:val="07CEAC9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F61395"/>
    <w:multiLevelType w:val="hybridMultilevel"/>
    <w:tmpl w:val="89E6D1A0"/>
    <w:lvl w:ilvl="0" w:tplc="1B76DF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B35894"/>
    <w:multiLevelType w:val="hybridMultilevel"/>
    <w:tmpl w:val="E490238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C1D7E"/>
    <w:multiLevelType w:val="hybridMultilevel"/>
    <w:tmpl w:val="B048264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2248C"/>
    <w:multiLevelType w:val="hybridMultilevel"/>
    <w:tmpl w:val="ACCCB5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C7D6E"/>
    <w:multiLevelType w:val="hybridMultilevel"/>
    <w:tmpl w:val="310E2EEE"/>
    <w:lvl w:ilvl="0" w:tplc="D6249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E14C9"/>
    <w:multiLevelType w:val="hybridMultilevel"/>
    <w:tmpl w:val="4704D1BE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73C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6527E9"/>
    <w:multiLevelType w:val="hybridMultilevel"/>
    <w:tmpl w:val="31E482FC"/>
    <w:lvl w:ilvl="0" w:tplc="F5B6E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D6B76"/>
    <w:multiLevelType w:val="hybridMultilevel"/>
    <w:tmpl w:val="BB2ABC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879FE"/>
    <w:multiLevelType w:val="hybridMultilevel"/>
    <w:tmpl w:val="B6D0C4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929C7"/>
    <w:multiLevelType w:val="hybridMultilevel"/>
    <w:tmpl w:val="6E866B1C"/>
    <w:lvl w:ilvl="0" w:tplc="5E7E65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A76AD8"/>
    <w:multiLevelType w:val="hybridMultilevel"/>
    <w:tmpl w:val="B15E103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72BD8"/>
    <w:multiLevelType w:val="hybridMultilevel"/>
    <w:tmpl w:val="8D0C6FA2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C66A6"/>
    <w:multiLevelType w:val="hybridMultilevel"/>
    <w:tmpl w:val="B7AAA8C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63DF1"/>
    <w:multiLevelType w:val="hybridMultilevel"/>
    <w:tmpl w:val="9CA6FB24"/>
    <w:lvl w:ilvl="0" w:tplc="EA1E3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C432D"/>
    <w:multiLevelType w:val="hybridMultilevel"/>
    <w:tmpl w:val="AEF2135C"/>
    <w:lvl w:ilvl="0" w:tplc="383CA0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75594"/>
    <w:multiLevelType w:val="hybridMultilevel"/>
    <w:tmpl w:val="CCCAE73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A73299"/>
    <w:multiLevelType w:val="hybridMultilevel"/>
    <w:tmpl w:val="AA9A62F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C640FE"/>
    <w:multiLevelType w:val="hybridMultilevel"/>
    <w:tmpl w:val="D3D8893E"/>
    <w:lvl w:ilvl="0" w:tplc="73FC2A5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DD249E3"/>
    <w:multiLevelType w:val="hybridMultilevel"/>
    <w:tmpl w:val="06FA0548"/>
    <w:lvl w:ilvl="0" w:tplc="6F5208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308FB"/>
    <w:multiLevelType w:val="hybridMultilevel"/>
    <w:tmpl w:val="5046FFD2"/>
    <w:lvl w:ilvl="0" w:tplc="B27A6650">
      <w:start w:val="1"/>
      <w:numFmt w:val="bullet"/>
      <w:lvlRestart w:val="0"/>
      <w:lvlText w:val=""/>
      <w:lvlJc w:val="left"/>
      <w:pPr>
        <w:tabs>
          <w:tab w:val="num" w:pos="1797"/>
        </w:tabs>
        <w:ind w:left="179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F813CD"/>
    <w:multiLevelType w:val="hybridMultilevel"/>
    <w:tmpl w:val="D94CB4F4"/>
    <w:lvl w:ilvl="0" w:tplc="885A8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44425"/>
    <w:multiLevelType w:val="hybridMultilevel"/>
    <w:tmpl w:val="DFB80F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D303A"/>
    <w:multiLevelType w:val="hybridMultilevel"/>
    <w:tmpl w:val="C9405A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8B16BC"/>
    <w:multiLevelType w:val="hybridMultilevel"/>
    <w:tmpl w:val="C27237A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9421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622827"/>
    <w:multiLevelType w:val="hybridMultilevel"/>
    <w:tmpl w:val="841EDB90"/>
    <w:lvl w:ilvl="0" w:tplc="E60A8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B7F89"/>
    <w:multiLevelType w:val="hybridMultilevel"/>
    <w:tmpl w:val="D7AC9E30"/>
    <w:lvl w:ilvl="0" w:tplc="49386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20E5"/>
    <w:multiLevelType w:val="hybridMultilevel"/>
    <w:tmpl w:val="3C16A942"/>
    <w:lvl w:ilvl="0" w:tplc="444C8F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D507A3"/>
    <w:multiLevelType w:val="hybridMultilevel"/>
    <w:tmpl w:val="E3F00D1A"/>
    <w:lvl w:ilvl="0" w:tplc="505433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D44475"/>
    <w:multiLevelType w:val="hybridMultilevel"/>
    <w:tmpl w:val="C5643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02E47"/>
    <w:multiLevelType w:val="hybridMultilevel"/>
    <w:tmpl w:val="E964450A"/>
    <w:lvl w:ilvl="0" w:tplc="D14A7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F16EF"/>
    <w:multiLevelType w:val="hybridMultilevel"/>
    <w:tmpl w:val="3C981738"/>
    <w:lvl w:ilvl="0" w:tplc="015A135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66142"/>
    <w:multiLevelType w:val="hybridMultilevel"/>
    <w:tmpl w:val="BEF0B472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2" w15:restartNumberingAfterBreak="0">
    <w:nsid w:val="78E6675E"/>
    <w:multiLevelType w:val="hybridMultilevel"/>
    <w:tmpl w:val="CE64561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17EE2"/>
    <w:multiLevelType w:val="hybridMultilevel"/>
    <w:tmpl w:val="0DA48CB4"/>
    <w:lvl w:ilvl="0" w:tplc="F5568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12D39"/>
    <w:multiLevelType w:val="hybridMultilevel"/>
    <w:tmpl w:val="382652D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B42E9"/>
    <w:multiLevelType w:val="hybridMultilevel"/>
    <w:tmpl w:val="7D2697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4116F"/>
    <w:multiLevelType w:val="hybridMultilevel"/>
    <w:tmpl w:val="0296737E"/>
    <w:lvl w:ilvl="0" w:tplc="444C8F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E128D"/>
    <w:multiLevelType w:val="hybridMultilevel"/>
    <w:tmpl w:val="D87EFC42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4"/>
  </w:num>
  <w:num w:numId="2">
    <w:abstractNumId w:val="37"/>
  </w:num>
  <w:num w:numId="3">
    <w:abstractNumId w:val="8"/>
  </w:num>
  <w:num w:numId="4">
    <w:abstractNumId w:val="36"/>
  </w:num>
  <w:num w:numId="5">
    <w:abstractNumId w:val="46"/>
  </w:num>
  <w:num w:numId="6">
    <w:abstractNumId w:val="28"/>
  </w:num>
  <w:num w:numId="7">
    <w:abstractNumId w:val="15"/>
  </w:num>
  <w:num w:numId="8">
    <w:abstractNumId w:val="34"/>
  </w:num>
  <w:num w:numId="9">
    <w:abstractNumId w:val="39"/>
  </w:num>
  <w:num w:numId="10">
    <w:abstractNumId w:val="31"/>
  </w:num>
  <w:num w:numId="11">
    <w:abstractNumId w:val="22"/>
  </w:num>
  <w:num w:numId="12">
    <w:abstractNumId w:val="0"/>
  </w:num>
  <w:num w:numId="13">
    <w:abstractNumId w:val="35"/>
  </w:num>
  <w:num w:numId="14">
    <w:abstractNumId w:val="18"/>
  </w:num>
  <w:num w:numId="15">
    <w:abstractNumId w:val="26"/>
  </w:num>
  <w:num w:numId="16">
    <w:abstractNumId w:val="27"/>
  </w:num>
  <w:num w:numId="17">
    <w:abstractNumId w:val="29"/>
  </w:num>
  <w:num w:numId="18">
    <w:abstractNumId w:val="43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9"/>
  </w:num>
  <w:num w:numId="22">
    <w:abstractNumId w:val="17"/>
  </w:num>
  <w:num w:numId="23">
    <w:abstractNumId w:val="16"/>
  </w:num>
  <w:num w:numId="24">
    <w:abstractNumId w:val="47"/>
  </w:num>
  <w:num w:numId="25">
    <w:abstractNumId w:val="41"/>
  </w:num>
  <w:num w:numId="26">
    <w:abstractNumId w:val="42"/>
  </w:num>
  <w:num w:numId="27">
    <w:abstractNumId w:val="32"/>
  </w:num>
  <w:num w:numId="28">
    <w:abstractNumId w:val="10"/>
  </w:num>
  <w:num w:numId="29">
    <w:abstractNumId w:val="7"/>
  </w:num>
  <w:num w:numId="30">
    <w:abstractNumId w:val="24"/>
  </w:num>
  <w:num w:numId="31">
    <w:abstractNumId w:val="25"/>
  </w:num>
  <w:num w:numId="32">
    <w:abstractNumId w:val="12"/>
  </w:num>
  <w:num w:numId="33">
    <w:abstractNumId w:val="2"/>
  </w:num>
  <w:num w:numId="34">
    <w:abstractNumId w:val="20"/>
  </w:num>
  <w:num w:numId="35">
    <w:abstractNumId w:val="4"/>
  </w:num>
  <w:num w:numId="36">
    <w:abstractNumId w:val="13"/>
  </w:num>
  <w:num w:numId="37">
    <w:abstractNumId w:val="6"/>
  </w:num>
  <w:num w:numId="38">
    <w:abstractNumId w:val="3"/>
  </w:num>
  <w:num w:numId="39">
    <w:abstractNumId w:val="45"/>
  </w:num>
  <w:num w:numId="40">
    <w:abstractNumId w:val="23"/>
  </w:num>
  <w:num w:numId="41">
    <w:abstractNumId w:val="11"/>
  </w:num>
  <w:num w:numId="42">
    <w:abstractNumId w:val="33"/>
  </w:num>
  <w:num w:numId="43">
    <w:abstractNumId w:val="1"/>
  </w:num>
  <w:num w:numId="44">
    <w:abstractNumId w:val="30"/>
  </w:num>
  <w:num w:numId="45">
    <w:abstractNumId w:val="44"/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21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a-DK" w:vendorID="64" w:dllVersion="131078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8"/>
    <w:rsid w:val="00013E60"/>
    <w:rsid w:val="000179E6"/>
    <w:rsid w:val="0002194C"/>
    <w:rsid w:val="00024162"/>
    <w:rsid w:val="00030B7A"/>
    <w:rsid w:val="0003301C"/>
    <w:rsid w:val="0003574B"/>
    <w:rsid w:val="000433B9"/>
    <w:rsid w:val="000447F0"/>
    <w:rsid w:val="000455A9"/>
    <w:rsid w:val="00051171"/>
    <w:rsid w:val="00054EAE"/>
    <w:rsid w:val="00056995"/>
    <w:rsid w:val="00057903"/>
    <w:rsid w:val="000644CD"/>
    <w:rsid w:val="0006604C"/>
    <w:rsid w:val="000704ED"/>
    <w:rsid w:val="00075CAA"/>
    <w:rsid w:val="00080A26"/>
    <w:rsid w:val="00080DB2"/>
    <w:rsid w:val="000873AE"/>
    <w:rsid w:val="000909FA"/>
    <w:rsid w:val="00096042"/>
    <w:rsid w:val="000A70B2"/>
    <w:rsid w:val="000B4A28"/>
    <w:rsid w:val="000D7014"/>
    <w:rsid w:val="000D7074"/>
    <w:rsid w:val="000E001E"/>
    <w:rsid w:val="000E1917"/>
    <w:rsid w:val="000E4F6C"/>
    <w:rsid w:val="000E5409"/>
    <w:rsid w:val="000F47CB"/>
    <w:rsid w:val="00101476"/>
    <w:rsid w:val="00104C30"/>
    <w:rsid w:val="00116124"/>
    <w:rsid w:val="00124224"/>
    <w:rsid w:val="00124800"/>
    <w:rsid w:val="00125755"/>
    <w:rsid w:val="001261E3"/>
    <w:rsid w:val="00127E2D"/>
    <w:rsid w:val="00135CEC"/>
    <w:rsid w:val="0015438C"/>
    <w:rsid w:val="00162845"/>
    <w:rsid w:val="00163632"/>
    <w:rsid w:val="001701CA"/>
    <w:rsid w:val="00175742"/>
    <w:rsid w:val="001848EE"/>
    <w:rsid w:val="00194EFC"/>
    <w:rsid w:val="001A087B"/>
    <w:rsid w:val="001A4989"/>
    <w:rsid w:val="001A4FEF"/>
    <w:rsid w:val="001B7089"/>
    <w:rsid w:val="001D1E66"/>
    <w:rsid w:val="001D2947"/>
    <w:rsid w:val="001D4076"/>
    <w:rsid w:val="001D4EBB"/>
    <w:rsid w:val="001D7CE0"/>
    <w:rsid w:val="001E1BEE"/>
    <w:rsid w:val="001E2A45"/>
    <w:rsid w:val="001F2B2A"/>
    <w:rsid w:val="001F51C5"/>
    <w:rsid w:val="00204840"/>
    <w:rsid w:val="0020634E"/>
    <w:rsid w:val="00207C88"/>
    <w:rsid w:val="002130A2"/>
    <w:rsid w:val="002157AD"/>
    <w:rsid w:val="00221917"/>
    <w:rsid w:val="00225C58"/>
    <w:rsid w:val="00231B9B"/>
    <w:rsid w:val="00233346"/>
    <w:rsid w:val="0024528E"/>
    <w:rsid w:val="0025047B"/>
    <w:rsid w:val="002506C1"/>
    <w:rsid w:val="00265211"/>
    <w:rsid w:val="00277A5A"/>
    <w:rsid w:val="002839BD"/>
    <w:rsid w:val="00283D51"/>
    <w:rsid w:val="002843A6"/>
    <w:rsid w:val="002847BC"/>
    <w:rsid w:val="00285169"/>
    <w:rsid w:val="002A580C"/>
    <w:rsid w:val="002B0A5E"/>
    <w:rsid w:val="002B0D0C"/>
    <w:rsid w:val="002D4B86"/>
    <w:rsid w:val="002D7C10"/>
    <w:rsid w:val="002E0C48"/>
    <w:rsid w:val="002E159D"/>
    <w:rsid w:val="002F5FD9"/>
    <w:rsid w:val="003041E8"/>
    <w:rsid w:val="00311235"/>
    <w:rsid w:val="00317D2D"/>
    <w:rsid w:val="003204A9"/>
    <w:rsid w:val="003212AA"/>
    <w:rsid w:val="003229B4"/>
    <w:rsid w:val="00327856"/>
    <w:rsid w:val="003321D6"/>
    <w:rsid w:val="003363D7"/>
    <w:rsid w:val="00336917"/>
    <w:rsid w:val="00344E28"/>
    <w:rsid w:val="00347B2A"/>
    <w:rsid w:val="003708FB"/>
    <w:rsid w:val="003717D7"/>
    <w:rsid w:val="00375D46"/>
    <w:rsid w:val="00393D4E"/>
    <w:rsid w:val="003A7E39"/>
    <w:rsid w:val="003B4666"/>
    <w:rsid w:val="003B4B02"/>
    <w:rsid w:val="003C5721"/>
    <w:rsid w:val="003C59EA"/>
    <w:rsid w:val="003F0635"/>
    <w:rsid w:val="003F097B"/>
    <w:rsid w:val="003F5570"/>
    <w:rsid w:val="004002E8"/>
    <w:rsid w:val="00400940"/>
    <w:rsid w:val="004069E4"/>
    <w:rsid w:val="00412D64"/>
    <w:rsid w:val="00420C94"/>
    <w:rsid w:val="00425C94"/>
    <w:rsid w:val="00427DEC"/>
    <w:rsid w:val="00434483"/>
    <w:rsid w:val="00436A27"/>
    <w:rsid w:val="0044265C"/>
    <w:rsid w:val="0044585B"/>
    <w:rsid w:val="00447B2C"/>
    <w:rsid w:val="004512D7"/>
    <w:rsid w:val="00452811"/>
    <w:rsid w:val="00453E84"/>
    <w:rsid w:val="00461982"/>
    <w:rsid w:val="00474FBC"/>
    <w:rsid w:val="004856E1"/>
    <w:rsid w:val="004A4D43"/>
    <w:rsid w:val="004B59F3"/>
    <w:rsid w:val="004C4065"/>
    <w:rsid w:val="004C78FF"/>
    <w:rsid w:val="004E7659"/>
    <w:rsid w:val="005017A7"/>
    <w:rsid w:val="00521105"/>
    <w:rsid w:val="00524FC7"/>
    <w:rsid w:val="0052539B"/>
    <w:rsid w:val="005305DD"/>
    <w:rsid w:val="005317AA"/>
    <w:rsid w:val="005373ED"/>
    <w:rsid w:val="0054354B"/>
    <w:rsid w:val="00566461"/>
    <w:rsid w:val="00575364"/>
    <w:rsid w:val="0057575A"/>
    <w:rsid w:val="005808CF"/>
    <w:rsid w:val="005809D1"/>
    <w:rsid w:val="00582866"/>
    <w:rsid w:val="00582CFB"/>
    <w:rsid w:val="005915FD"/>
    <w:rsid w:val="00591B6C"/>
    <w:rsid w:val="005A7527"/>
    <w:rsid w:val="005D0A1B"/>
    <w:rsid w:val="005D0E99"/>
    <w:rsid w:val="005D5FAB"/>
    <w:rsid w:val="005D64BB"/>
    <w:rsid w:val="005F0680"/>
    <w:rsid w:val="005F34AB"/>
    <w:rsid w:val="005F39DC"/>
    <w:rsid w:val="005F79D3"/>
    <w:rsid w:val="0064165E"/>
    <w:rsid w:val="006509D9"/>
    <w:rsid w:val="00653676"/>
    <w:rsid w:val="00673146"/>
    <w:rsid w:val="006758E0"/>
    <w:rsid w:val="006767FC"/>
    <w:rsid w:val="0068692C"/>
    <w:rsid w:val="006900E3"/>
    <w:rsid w:val="00695E6A"/>
    <w:rsid w:val="00696035"/>
    <w:rsid w:val="006A51C0"/>
    <w:rsid w:val="006B0134"/>
    <w:rsid w:val="006C02C1"/>
    <w:rsid w:val="006C1628"/>
    <w:rsid w:val="006C4BA0"/>
    <w:rsid w:val="006D263C"/>
    <w:rsid w:val="006D2EEB"/>
    <w:rsid w:val="006E0370"/>
    <w:rsid w:val="006E0C36"/>
    <w:rsid w:val="006E25E2"/>
    <w:rsid w:val="006F03B4"/>
    <w:rsid w:val="006F265C"/>
    <w:rsid w:val="006F5133"/>
    <w:rsid w:val="006F5EAE"/>
    <w:rsid w:val="00703FCE"/>
    <w:rsid w:val="00713535"/>
    <w:rsid w:val="00717251"/>
    <w:rsid w:val="00724A1A"/>
    <w:rsid w:val="00731058"/>
    <w:rsid w:val="007346CB"/>
    <w:rsid w:val="0073615C"/>
    <w:rsid w:val="00741ED0"/>
    <w:rsid w:val="00752153"/>
    <w:rsid w:val="0077757C"/>
    <w:rsid w:val="0078210A"/>
    <w:rsid w:val="00782596"/>
    <w:rsid w:val="00793357"/>
    <w:rsid w:val="007B0B5F"/>
    <w:rsid w:val="007B69C9"/>
    <w:rsid w:val="007B7401"/>
    <w:rsid w:val="007B7848"/>
    <w:rsid w:val="007C0FBA"/>
    <w:rsid w:val="007D2AB8"/>
    <w:rsid w:val="007D4636"/>
    <w:rsid w:val="007E63C3"/>
    <w:rsid w:val="008028ED"/>
    <w:rsid w:val="00831224"/>
    <w:rsid w:val="008356DD"/>
    <w:rsid w:val="00840B80"/>
    <w:rsid w:val="008416BF"/>
    <w:rsid w:val="00842A11"/>
    <w:rsid w:val="00845650"/>
    <w:rsid w:val="00850949"/>
    <w:rsid w:val="00854CF0"/>
    <w:rsid w:val="008550CF"/>
    <w:rsid w:val="00855148"/>
    <w:rsid w:val="00871B67"/>
    <w:rsid w:val="00872A2B"/>
    <w:rsid w:val="0087686C"/>
    <w:rsid w:val="00876EDE"/>
    <w:rsid w:val="00885CED"/>
    <w:rsid w:val="0089409F"/>
    <w:rsid w:val="00897A2C"/>
    <w:rsid w:val="00897B45"/>
    <w:rsid w:val="008A58F3"/>
    <w:rsid w:val="008A6137"/>
    <w:rsid w:val="008C114E"/>
    <w:rsid w:val="008D1FD6"/>
    <w:rsid w:val="008D3E74"/>
    <w:rsid w:val="008D7D4C"/>
    <w:rsid w:val="008E2885"/>
    <w:rsid w:val="008F1CC5"/>
    <w:rsid w:val="008F22A0"/>
    <w:rsid w:val="008F2C0E"/>
    <w:rsid w:val="008F5400"/>
    <w:rsid w:val="008F6D84"/>
    <w:rsid w:val="0091147F"/>
    <w:rsid w:val="0091243D"/>
    <w:rsid w:val="0091525B"/>
    <w:rsid w:val="009209F4"/>
    <w:rsid w:val="00923EEA"/>
    <w:rsid w:val="00925D4A"/>
    <w:rsid w:val="00933C80"/>
    <w:rsid w:val="0093678E"/>
    <w:rsid w:val="00936F8E"/>
    <w:rsid w:val="00951516"/>
    <w:rsid w:val="00952360"/>
    <w:rsid w:val="00954894"/>
    <w:rsid w:val="00956115"/>
    <w:rsid w:val="009854DD"/>
    <w:rsid w:val="0099331C"/>
    <w:rsid w:val="009A0F44"/>
    <w:rsid w:val="009A1438"/>
    <w:rsid w:val="009B19B0"/>
    <w:rsid w:val="009B6BC6"/>
    <w:rsid w:val="009D0B91"/>
    <w:rsid w:val="009D5254"/>
    <w:rsid w:val="009D552E"/>
    <w:rsid w:val="009D5ADB"/>
    <w:rsid w:val="009D735D"/>
    <w:rsid w:val="009E28F9"/>
    <w:rsid w:val="009E59BA"/>
    <w:rsid w:val="00A05F2E"/>
    <w:rsid w:val="00A108C7"/>
    <w:rsid w:val="00A14043"/>
    <w:rsid w:val="00A1585F"/>
    <w:rsid w:val="00A222FB"/>
    <w:rsid w:val="00A27F7D"/>
    <w:rsid w:val="00A35629"/>
    <w:rsid w:val="00A3582A"/>
    <w:rsid w:val="00A45232"/>
    <w:rsid w:val="00A50D8F"/>
    <w:rsid w:val="00A51536"/>
    <w:rsid w:val="00A7029B"/>
    <w:rsid w:val="00A72DD6"/>
    <w:rsid w:val="00A77702"/>
    <w:rsid w:val="00A925F5"/>
    <w:rsid w:val="00A962DE"/>
    <w:rsid w:val="00A96558"/>
    <w:rsid w:val="00AA73C5"/>
    <w:rsid w:val="00AA79D3"/>
    <w:rsid w:val="00AB0CC9"/>
    <w:rsid w:val="00AB2936"/>
    <w:rsid w:val="00AB5C99"/>
    <w:rsid w:val="00AB67DE"/>
    <w:rsid w:val="00AC3B5C"/>
    <w:rsid w:val="00AE3706"/>
    <w:rsid w:val="00AE42EA"/>
    <w:rsid w:val="00AF1141"/>
    <w:rsid w:val="00AF45A7"/>
    <w:rsid w:val="00AF6DE0"/>
    <w:rsid w:val="00B0286E"/>
    <w:rsid w:val="00B028FE"/>
    <w:rsid w:val="00B12C83"/>
    <w:rsid w:val="00B2098C"/>
    <w:rsid w:val="00B350DF"/>
    <w:rsid w:val="00B42774"/>
    <w:rsid w:val="00B51395"/>
    <w:rsid w:val="00B55EBA"/>
    <w:rsid w:val="00B81CCE"/>
    <w:rsid w:val="00B84DFF"/>
    <w:rsid w:val="00B9700B"/>
    <w:rsid w:val="00B972A8"/>
    <w:rsid w:val="00B976D9"/>
    <w:rsid w:val="00B97716"/>
    <w:rsid w:val="00BA4810"/>
    <w:rsid w:val="00BB0DC6"/>
    <w:rsid w:val="00BC0F86"/>
    <w:rsid w:val="00BD3E5E"/>
    <w:rsid w:val="00BE178F"/>
    <w:rsid w:val="00BE2F77"/>
    <w:rsid w:val="00BE7274"/>
    <w:rsid w:val="00C10F07"/>
    <w:rsid w:val="00C1328D"/>
    <w:rsid w:val="00C13AFB"/>
    <w:rsid w:val="00C13F35"/>
    <w:rsid w:val="00C2403C"/>
    <w:rsid w:val="00C32CD2"/>
    <w:rsid w:val="00C54486"/>
    <w:rsid w:val="00C548D1"/>
    <w:rsid w:val="00C55E5C"/>
    <w:rsid w:val="00C6133A"/>
    <w:rsid w:val="00C72856"/>
    <w:rsid w:val="00C74604"/>
    <w:rsid w:val="00C86B5E"/>
    <w:rsid w:val="00C933C9"/>
    <w:rsid w:val="00C95DDC"/>
    <w:rsid w:val="00CA1C2D"/>
    <w:rsid w:val="00CA2782"/>
    <w:rsid w:val="00CA4B2A"/>
    <w:rsid w:val="00CA67C4"/>
    <w:rsid w:val="00CA791E"/>
    <w:rsid w:val="00CB2D33"/>
    <w:rsid w:val="00CB79C5"/>
    <w:rsid w:val="00CC7E21"/>
    <w:rsid w:val="00CD16C4"/>
    <w:rsid w:val="00CD282A"/>
    <w:rsid w:val="00CF4AC6"/>
    <w:rsid w:val="00D00591"/>
    <w:rsid w:val="00D0160D"/>
    <w:rsid w:val="00D042D4"/>
    <w:rsid w:val="00D10A1B"/>
    <w:rsid w:val="00D15302"/>
    <w:rsid w:val="00D16143"/>
    <w:rsid w:val="00D205D6"/>
    <w:rsid w:val="00D228AC"/>
    <w:rsid w:val="00D2539A"/>
    <w:rsid w:val="00D53603"/>
    <w:rsid w:val="00D571FB"/>
    <w:rsid w:val="00D57AA6"/>
    <w:rsid w:val="00D63505"/>
    <w:rsid w:val="00D666F5"/>
    <w:rsid w:val="00D70DB0"/>
    <w:rsid w:val="00D73E60"/>
    <w:rsid w:val="00D83516"/>
    <w:rsid w:val="00D92D82"/>
    <w:rsid w:val="00DA0F37"/>
    <w:rsid w:val="00DA33F7"/>
    <w:rsid w:val="00DA3CA1"/>
    <w:rsid w:val="00DA5442"/>
    <w:rsid w:val="00DC2E28"/>
    <w:rsid w:val="00DC5750"/>
    <w:rsid w:val="00DD1655"/>
    <w:rsid w:val="00DF778F"/>
    <w:rsid w:val="00E01253"/>
    <w:rsid w:val="00E0143B"/>
    <w:rsid w:val="00E07524"/>
    <w:rsid w:val="00E0770B"/>
    <w:rsid w:val="00E20A94"/>
    <w:rsid w:val="00E224E7"/>
    <w:rsid w:val="00E233B2"/>
    <w:rsid w:val="00E315B0"/>
    <w:rsid w:val="00E62AC5"/>
    <w:rsid w:val="00E67D31"/>
    <w:rsid w:val="00E84356"/>
    <w:rsid w:val="00E8501D"/>
    <w:rsid w:val="00E91E02"/>
    <w:rsid w:val="00E97D2E"/>
    <w:rsid w:val="00EA0DB7"/>
    <w:rsid w:val="00EA27A9"/>
    <w:rsid w:val="00EA53B2"/>
    <w:rsid w:val="00EA698A"/>
    <w:rsid w:val="00EB27E5"/>
    <w:rsid w:val="00EB2EA6"/>
    <w:rsid w:val="00EB6177"/>
    <w:rsid w:val="00EC2CC1"/>
    <w:rsid w:val="00EC3086"/>
    <w:rsid w:val="00EC6D69"/>
    <w:rsid w:val="00EE31A0"/>
    <w:rsid w:val="00EE58D0"/>
    <w:rsid w:val="00EE7769"/>
    <w:rsid w:val="00F01B42"/>
    <w:rsid w:val="00F0399F"/>
    <w:rsid w:val="00F07C41"/>
    <w:rsid w:val="00F148EA"/>
    <w:rsid w:val="00F30866"/>
    <w:rsid w:val="00F34813"/>
    <w:rsid w:val="00F42F79"/>
    <w:rsid w:val="00F52DCD"/>
    <w:rsid w:val="00F5333F"/>
    <w:rsid w:val="00F55A16"/>
    <w:rsid w:val="00F7359B"/>
    <w:rsid w:val="00F91315"/>
    <w:rsid w:val="00F944E5"/>
    <w:rsid w:val="00F975AD"/>
    <w:rsid w:val="00FA5760"/>
    <w:rsid w:val="00FB1B70"/>
    <w:rsid w:val="00FC0140"/>
    <w:rsid w:val="00FC34FB"/>
    <w:rsid w:val="00FC4EA1"/>
    <w:rsid w:val="00FC58CE"/>
    <w:rsid w:val="00FC6C2C"/>
    <w:rsid w:val="00FD1360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6E356"/>
  <w15:chartTrackingRefBased/>
  <w15:docId w15:val="{71FF4EF0-4AC5-4505-860A-F14FC6B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  <w:lang w:val="da-DK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0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2403C"/>
    <w:pPr>
      <w:keepNext/>
      <w:spacing w:line="276" w:lineRule="auto"/>
      <w:ind w:left="720"/>
      <w:outlineLvl w:val="4"/>
    </w:pPr>
    <w:rPr>
      <w:rFonts w:ascii="Calibri" w:hAnsi="Calibri" w:cs="Arial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noProof w:val="0"/>
      <w:color w:val="0000FF"/>
      <w:lang w:val="en-GB"/>
    </w:rPr>
  </w:style>
  <w:style w:type="paragraph" w:styleId="Brdtekst">
    <w:name w:val="Body Text"/>
    <w:basedOn w:val="Normal"/>
    <w:semiHidden/>
    <w:rPr>
      <w:color w:val="0000FF"/>
      <w:sz w:val="24"/>
      <w:lang w:val="da-DK"/>
    </w:rPr>
  </w:style>
  <w:style w:type="paragraph" w:styleId="Brdtekst2">
    <w:name w:val="Body Text 2"/>
    <w:basedOn w:val="Normal"/>
    <w:semiHidden/>
    <w:rPr>
      <w:b/>
      <w:sz w:val="24"/>
      <w:lang w:val="da-DK"/>
    </w:rPr>
  </w:style>
  <w:style w:type="paragraph" w:styleId="Brdtekstindrykning">
    <w:name w:val="Body Text Indent"/>
    <w:basedOn w:val="Normal"/>
    <w:semiHidden/>
    <w:pPr>
      <w:ind w:firstLine="720"/>
    </w:pPr>
    <w:rPr>
      <w:sz w:val="24"/>
    </w:rPr>
  </w:style>
  <w:style w:type="paragraph" w:styleId="Brdtekstindrykning2">
    <w:name w:val="Body Text Indent 2"/>
    <w:basedOn w:val="Normal"/>
    <w:semiHidden/>
    <w:pPr>
      <w:ind w:left="426" w:hanging="426"/>
    </w:pPr>
    <w:rPr>
      <w:sz w:val="24"/>
    </w:rPr>
  </w:style>
  <w:style w:type="paragraph" w:styleId="Brdtekst3">
    <w:name w:val="Body Text 3"/>
    <w:basedOn w:val="Normal"/>
    <w:semiHidden/>
    <w:rPr>
      <w:sz w:val="24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paragraph" w:styleId="Brdtekstindrykning3">
    <w:name w:val="Body Text Indent 3"/>
    <w:basedOn w:val="Normal"/>
    <w:semiHidden/>
    <w:pPr>
      <w:ind w:firstLine="720"/>
    </w:pPr>
    <w:rPr>
      <w:sz w:val="22"/>
      <w:lang w:val="da-DK"/>
    </w:rPr>
  </w:style>
  <w:style w:type="paragraph" w:customStyle="1" w:styleId="H2">
    <w:name w:val="H2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lang w:val="da-DK"/>
    </w:rPr>
  </w:style>
  <w:style w:type="paragraph" w:styleId="Titel">
    <w:name w:val="Title"/>
    <w:basedOn w:val="Normal"/>
    <w:qFormat/>
    <w:pPr>
      <w:jc w:val="center"/>
    </w:pPr>
    <w:rPr>
      <w:sz w:val="28"/>
      <w:szCs w:val="24"/>
      <w:lang w:val="da-DK"/>
    </w:rPr>
  </w:style>
  <w:style w:type="paragraph" w:customStyle="1" w:styleId="tekst">
    <w:name w:val="tekst"/>
    <w:basedOn w:val="Normal"/>
    <w:rsid w:val="0073105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val="da-DK" w:eastAsia="da-DK"/>
    </w:rPr>
  </w:style>
  <w:style w:type="paragraph" w:styleId="Markeringsbobletekst">
    <w:name w:val="Balloon Text"/>
    <w:basedOn w:val="Normal"/>
    <w:semiHidden/>
    <w:rsid w:val="003B4666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rsid w:val="00207C88"/>
    <w:rPr>
      <w:rFonts w:ascii="Courier New" w:hAnsi="Courier New" w:cs="Courier New"/>
      <w:lang w:val="da-DK" w:eastAsia="da-DK"/>
    </w:rPr>
  </w:style>
  <w:style w:type="character" w:customStyle="1" w:styleId="MarianneKraghThomsen">
    <w:name w:val="Marianne Kragh Thomsen"/>
    <w:semiHidden/>
    <w:rsid w:val="00207C88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CA6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F778F"/>
    <w:pPr>
      <w:spacing w:after="210"/>
      <w:ind w:left="720"/>
      <w:contextualSpacing/>
    </w:pPr>
    <w:rPr>
      <w:rFonts w:ascii="Calibri" w:eastAsia="Calibri" w:hAnsi="Calibri"/>
      <w:lang w:val="da-DK"/>
    </w:rPr>
  </w:style>
  <w:style w:type="paragraph" w:styleId="NormalWeb">
    <w:name w:val="Normal (Web)"/>
    <w:basedOn w:val="Normal"/>
    <w:uiPriority w:val="99"/>
    <w:unhideWhenUsed/>
    <w:rsid w:val="00B972A8"/>
    <w:pPr>
      <w:spacing w:before="100" w:beforeAutospacing="1" w:after="480"/>
    </w:pPr>
    <w:rPr>
      <w:sz w:val="24"/>
      <w:szCs w:val="24"/>
      <w:lang w:val="da-DK" w:eastAsia="da-DK"/>
    </w:rPr>
  </w:style>
  <w:style w:type="character" w:customStyle="1" w:styleId="UnresolvedMention">
    <w:name w:val="Unresolved Mention"/>
    <w:uiPriority w:val="99"/>
    <w:semiHidden/>
    <w:unhideWhenUsed/>
    <w:rsid w:val="00452811"/>
    <w:rPr>
      <w:color w:val="808080"/>
      <w:shd w:val="clear" w:color="auto" w:fill="E6E6E6"/>
    </w:rPr>
  </w:style>
  <w:style w:type="character" w:customStyle="1" w:styleId="mobile-undersized-upper">
    <w:name w:val="mobile-undersized-upper"/>
    <w:rsid w:val="00B81CCE"/>
  </w:style>
  <w:style w:type="table" w:styleId="Tabel-Gitter">
    <w:name w:val="Table Grid"/>
    <w:basedOn w:val="Tabel-Normal"/>
    <w:uiPriority w:val="59"/>
    <w:rsid w:val="00D9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uiPriority w:val="9"/>
    <w:semiHidden/>
    <w:rsid w:val="005809D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2403C"/>
    <w:rPr>
      <w:rFonts w:ascii="Calibri" w:hAnsi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B6666"/>
                        <w:left w:val="none" w:sz="0" w:space="0" w:color="BB6666"/>
                        <w:bottom w:val="none" w:sz="0" w:space="0" w:color="BB6666"/>
                        <w:right w:val="none" w:sz="0" w:space="0" w:color="BB6666"/>
                      </w:divBdr>
                      <w:divsChild>
                        <w:div w:id="938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666BB"/>
                            <w:left w:val="none" w:sz="0" w:space="0" w:color="6666BB"/>
                            <w:bottom w:val="none" w:sz="0" w:space="0" w:color="6666BB"/>
                            <w:right w:val="none" w:sz="0" w:space="0" w:color="6666BB"/>
                          </w:divBdr>
                          <w:divsChild>
                            <w:div w:id="11848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B6666"/>
                                        <w:left w:val="none" w:sz="0" w:space="0" w:color="BB6666"/>
                                        <w:bottom w:val="none" w:sz="0" w:space="0" w:color="BB6666"/>
                                        <w:right w:val="none" w:sz="0" w:space="0" w:color="BB6666"/>
                                      </w:divBdr>
                                      <w:divsChild>
                                        <w:div w:id="199826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B6666"/>
                                                        <w:left w:val="none" w:sz="0" w:space="0" w:color="BB6666"/>
                                                        <w:bottom w:val="none" w:sz="0" w:space="0" w:color="BB6666"/>
                                                        <w:right w:val="none" w:sz="0" w:space="0" w:color="BB6666"/>
                                                      </w:divBdr>
                                                      <w:divsChild>
                                                        <w:div w:id="1007176120">
                                                          <w:marLeft w:val="30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6666BB"/>
                                                            <w:left w:val="none" w:sz="0" w:space="0" w:color="6666BB"/>
                                                            <w:bottom w:val="none" w:sz="0" w:space="0" w:color="6666BB"/>
                                                            <w:right w:val="none" w:sz="0" w:space="0" w:color="6666BB"/>
                                                          </w:divBdr>
                                                          <w:divsChild>
                                                            <w:div w:id="6032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1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5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2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9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753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Krogh Johansen</dc:creator>
  <cp:keywords/>
  <cp:lastModifiedBy>Nanna Skaarup Andersen</cp:lastModifiedBy>
  <cp:revision>5</cp:revision>
  <cp:lastPrinted>2020-08-14T07:53:00Z</cp:lastPrinted>
  <dcterms:created xsi:type="dcterms:W3CDTF">2023-05-10T10:50:00Z</dcterms:created>
  <dcterms:modified xsi:type="dcterms:W3CDTF">2023-11-06T10:50:00Z</dcterms:modified>
</cp:coreProperties>
</file>