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7FA0" w14:textId="174F42C8" w:rsidR="00CF6311" w:rsidRPr="00CF6311" w:rsidRDefault="006C7B23" w:rsidP="00CF6311">
      <w:pPr>
        <w:rPr>
          <w:b/>
        </w:rPr>
      </w:pPr>
      <w:r>
        <w:rPr>
          <w:b/>
        </w:rPr>
        <w:t>K</w:t>
      </w:r>
      <w:r w:rsidR="00CF6311" w:rsidRPr="00CF6311">
        <w:rPr>
          <w:b/>
        </w:rPr>
        <w:t>ommissorium: DANRES</w:t>
      </w:r>
    </w:p>
    <w:p w14:paraId="798FE1C2" w14:textId="77777777" w:rsidR="00CF6311" w:rsidRPr="005449FB" w:rsidRDefault="00CF6311" w:rsidP="00CF6311">
      <w:r w:rsidRPr="005449FB">
        <w:t xml:space="preserve">DANRES er et forum til vidensdeling og netværksmulighed for antimikrobiel resistens interesserede fra </w:t>
      </w:r>
      <w:proofErr w:type="spellStart"/>
      <w:r w:rsidRPr="005449FB">
        <w:t>KMAer</w:t>
      </w:r>
      <w:proofErr w:type="spellEnd"/>
      <w:r w:rsidRPr="005449FB">
        <w:t xml:space="preserve"> og SSI.</w:t>
      </w:r>
    </w:p>
    <w:p w14:paraId="1FD4B801" w14:textId="6BA1807D" w:rsidR="00CF6311" w:rsidRPr="005449FB" w:rsidRDefault="00CF6311" w:rsidP="00CF6311">
      <w:r w:rsidRPr="005449FB">
        <w:t>I dette forum fremlægges relevante emner indenfor antimikrobiel resistens, så som resistensmekanismer, metodeproblemstillinger og resistens- og antibiotika overvågningsdata.</w:t>
      </w:r>
    </w:p>
    <w:p w14:paraId="3EA3C0D3" w14:textId="36BE33BA" w:rsidR="00CF6311" w:rsidRPr="005449FB" w:rsidRDefault="00CF6311" w:rsidP="00CF6311">
      <w:r w:rsidRPr="005449FB">
        <w:t xml:space="preserve">Medlemmer af metodegruppen DANRES-M fungerer som kontaktpersoner for </w:t>
      </w:r>
      <w:proofErr w:type="spellStart"/>
      <w:r w:rsidRPr="005449FB">
        <w:t>KMAerne</w:t>
      </w:r>
      <w:proofErr w:type="spellEnd"/>
      <w:r w:rsidRPr="005449FB">
        <w:t xml:space="preserve"> og SSI. </w:t>
      </w:r>
      <w:proofErr w:type="spellStart"/>
      <w:r w:rsidR="006C7B23" w:rsidRPr="006C7B23">
        <w:t>DSKMs</w:t>
      </w:r>
      <w:proofErr w:type="spellEnd"/>
      <w:r w:rsidR="006C7B23" w:rsidRPr="006C7B23">
        <w:t xml:space="preserve"> bestyrelse har mulighed for at udpege et medlem fra sin kreds til DAN</w:t>
      </w:r>
      <w:r w:rsidR="006C7B23">
        <w:t>RES</w:t>
      </w:r>
      <w:r w:rsidRPr="005449FB">
        <w:t>. DANRES formanden vælges af DANRES-M gruppen for en 3-årig periode og koordinerer programmet og tilmelding til møderne.</w:t>
      </w:r>
    </w:p>
    <w:p w14:paraId="2B293CEA" w14:textId="77777777" w:rsidR="00CF6311" w:rsidRPr="005449FB" w:rsidRDefault="00CF6311" w:rsidP="00CF6311">
      <w:r w:rsidRPr="005449FB">
        <w:t xml:space="preserve">Der afholdes mindst et årligt møde. Møderne er åbne for alle medlemmer af DSKM samt ansatte på KMA eller SSI. Dagsorden udsendes til DANRES-M gruppen og derudover via </w:t>
      </w:r>
      <w:proofErr w:type="spellStart"/>
      <w:r w:rsidRPr="005449FB">
        <w:t>DSKMs</w:t>
      </w:r>
      <w:proofErr w:type="spellEnd"/>
      <w:r w:rsidRPr="005449FB">
        <w:t xml:space="preserve"> sek</w:t>
      </w:r>
      <w:bookmarkStart w:id="0" w:name="_GoBack"/>
      <w:bookmarkEnd w:id="0"/>
      <w:r w:rsidRPr="005449FB">
        <w:t xml:space="preserve">retær til </w:t>
      </w:r>
      <w:proofErr w:type="spellStart"/>
      <w:r w:rsidRPr="005449FB">
        <w:t>DSKMs</w:t>
      </w:r>
      <w:proofErr w:type="spellEnd"/>
      <w:r w:rsidRPr="005449FB">
        <w:t xml:space="preserve"> medlemmer. Referater rundsendes til DANRES-M gruppen og tilmeldte personer til mødet og er derudover tilgængelige via </w:t>
      </w:r>
      <w:proofErr w:type="spellStart"/>
      <w:r w:rsidRPr="005449FB">
        <w:t>DSKMs</w:t>
      </w:r>
      <w:proofErr w:type="spellEnd"/>
      <w:r w:rsidRPr="005449FB">
        <w:t xml:space="preserve"> hjemmeside. Udgifter til rejser og afholdelse af møder dækkes af de deltagende afdelinger.</w:t>
      </w:r>
    </w:p>
    <w:p w14:paraId="6812A3D0" w14:textId="77777777" w:rsidR="00CF6311" w:rsidRDefault="0010337D" w:rsidP="0010337D">
      <w:pPr>
        <w:pStyle w:val="Default1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516FDC5" w14:textId="56075313" w:rsidR="00CF6311" w:rsidRPr="00CF6311" w:rsidRDefault="006C7B23" w:rsidP="00CF6311">
      <w:pPr>
        <w:rPr>
          <w:b/>
        </w:rPr>
      </w:pPr>
      <w:r>
        <w:rPr>
          <w:b/>
        </w:rPr>
        <w:t>K</w:t>
      </w:r>
      <w:r w:rsidR="00CF6311" w:rsidRPr="00CF6311">
        <w:rPr>
          <w:b/>
        </w:rPr>
        <w:t>ommissorium: DANRES</w:t>
      </w:r>
      <w:r w:rsidR="00CF6311">
        <w:rPr>
          <w:b/>
        </w:rPr>
        <w:t>-M</w:t>
      </w:r>
    </w:p>
    <w:p w14:paraId="1E12457C" w14:textId="77777777" w:rsidR="00CF6311" w:rsidRDefault="00CF6311" w:rsidP="00CF6311">
      <w:r>
        <w:t xml:space="preserve">DANRES-M (metodegruppe) er en arbejdsgruppe under DSKM </w:t>
      </w:r>
      <w:r w:rsidR="004C2DC7">
        <w:t>vedrørende</w:t>
      </w:r>
      <w:r>
        <w:t xml:space="preserve"> spørgsmål om resistensbestemmelse af bakterier og fungerer som </w:t>
      </w:r>
      <w:proofErr w:type="spellStart"/>
      <w:r>
        <w:t>DSKMs</w:t>
      </w:r>
      <w:proofErr w:type="spellEnd"/>
      <w:r>
        <w:t xml:space="preserve"> officielle rådgivningsorgan vedr. metoder til påvisning af resistens. </w:t>
      </w:r>
      <w:r w:rsidR="004C2DC7">
        <w:t xml:space="preserve">Derudover </w:t>
      </w:r>
      <w:r w:rsidR="004C2DC7" w:rsidRPr="004C2DC7">
        <w:t>deltager DANRES-M i planlægningen af det årlige DANRES-møde.</w:t>
      </w:r>
    </w:p>
    <w:p w14:paraId="3E00747F" w14:textId="2965DC0E" w:rsidR="00CF6311" w:rsidRPr="005449FB" w:rsidRDefault="00CF6311" w:rsidP="00CF6311">
      <w:r>
        <w:t>Gruppens medlemmer udpeges af de klinisk mikrobiologiske afdelinger (KMA)</w:t>
      </w:r>
      <w:r w:rsidR="004C2DC7">
        <w:t xml:space="preserve"> og SSI</w:t>
      </w:r>
      <w:r>
        <w:t xml:space="preserve"> således, at der altid er mindst ét medlem fra hver KMA og SSI. Gruppens formand </w:t>
      </w:r>
      <w:r w:rsidR="004C2DC7">
        <w:t xml:space="preserve">skal være medlem af DSKM, </w:t>
      </w:r>
      <w:r>
        <w:t xml:space="preserve">vælges af gruppens medlemmer for en 3-årig periode og </w:t>
      </w:r>
      <w:r w:rsidRPr="005449FB">
        <w:t xml:space="preserve">repræsenterer DANRES-M og dermed DSKM i internationale sammenhænge, fx </w:t>
      </w:r>
      <w:proofErr w:type="spellStart"/>
      <w:r w:rsidRPr="005449FB">
        <w:t>NordicAST</w:t>
      </w:r>
      <w:proofErr w:type="spellEnd"/>
      <w:r w:rsidRPr="005449FB">
        <w:t xml:space="preserve"> og EUCAST. </w:t>
      </w:r>
      <w:r w:rsidR="00246EAB" w:rsidRPr="005449FB">
        <w:t xml:space="preserve">To andre medlemmer af DANRES-M vælges af DANRES-M gruppen som repræsentanter i </w:t>
      </w:r>
      <w:proofErr w:type="spellStart"/>
      <w:r w:rsidR="00246EAB" w:rsidRPr="005449FB">
        <w:t>NordicAST</w:t>
      </w:r>
      <w:proofErr w:type="spellEnd"/>
      <w:r w:rsidR="00246EAB" w:rsidRPr="005449FB">
        <w:t xml:space="preserve"> for en 3-årig periode ad gangen.</w:t>
      </w:r>
      <w:r w:rsidRPr="005449FB">
        <w:t xml:space="preserve"> DANRES-M </w:t>
      </w:r>
      <w:r w:rsidR="00246EAB" w:rsidRPr="005449FB">
        <w:t xml:space="preserve">opfylder </w:t>
      </w:r>
      <w:proofErr w:type="spellStart"/>
      <w:r w:rsidR="004C2DC7" w:rsidRPr="005449FB">
        <w:t>EUCASTs</w:t>
      </w:r>
      <w:proofErr w:type="spellEnd"/>
      <w:r w:rsidR="004C2DC7" w:rsidRPr="005449FB">
        <w:t xml:space="preserve"> </w:t>
      </w:r>
      <w:r w:rsidRPr="005449FB">
        <w:t xml:space="preserve">krav til National </w:t>
      </w:r>
      <w:proofErr w:type="spellStart"/>
      <w:r w:rsidRPr="005449FB">
        <w:t>Antimicrobial</w:t>
      </w:r>
      <w:proofErr w:type="spellEnd"/>
      <w:r w:rsidRPr="005449FB">
        <w:t xml:space="preserve"> </w:t>
      </w:r>
      <w:proofErr w:type="spellStart"/>
      <w:r w:rsidRPr="005449FB">
        <w:t>susceptibility</w:t>
      </w:r>
      <w:proofErr w:type="spellEnd"/>
      <w:r w:rsidRPr="005449FB">
        <w:t xml:space="preserve"> </w:t>
      </w:r>
      <w:proofErr w:type="spellStart"/>
      <w:r w:rsidRPr="005449FB">
        <w:t>testing</w:t>
      </w:r>
      <w:proofErr w:type="spellEnd"/>
      <w:r w:rsidRPr="005449FB">
        <w:t xml:space="preserve"> </w:t>
      </w:r>
      <w:proofErr w:type="spellStart"/>
      <w:r w:rsidRPr="005449FB">
        <w:t>Committee</w:t>
      </w:r>
      <w:proofErr w:type="spellEnd"/>
      <w:r w:rsidRPr="005449FB">
        <w:t xml:space="preserve">” (NAC). </w:t>
      </w:r>
    </w:p>
    <w:p w14:paraId="32820CCC" w14:textId="67D05DD0" w:rsidR="00CF6311" w:rsidRPr="005449FB" w:rsidRDefault="00CF6311" w:rsidP="00CF6311">
      <w:r w:rsidRPr="005449FB">
        <w:t>Der afholdes 4 møder om året. Udgifter til rejser og afholdelse af møder dækkes af de deltagende afdelinger.</w:t>
      </w:r>
    </w:p>
    <w:p w14:paraId="4231ADB9" w14:textId="2BD41D22" w:rsidR="00CF6311" w:rsidRPr="005449FB" w:rsidRDefault="00CF6311" w:rsidP="00CF6311">
      <w:r w:rsidRPr="005449FB">
        <w:t>DANRES-M gruppen kan foreslå samt etablere undergrupper til at arbejde med specielle emner</w:t>
      </w:r>
      <w:r w:rsidR="001F7B7A" w:rsidRPr="005449FB">
        <w:t xml:space="preserve"> eller planlægge temamøder</w:t>
      </w:r>
      <w:r w:rsidRPr="005449FB">
        <w:t>.</w:t>
      </w:r>
    </w:p>
    <w:p w14:paraId="344F5461" w14:textId="3D4BEC3D" w:rsidR="00CF6311" w:rsidRDefault="00CF6311" w:rsidP="006C7B23">
      <w:pPr>
        <w:rPr>
          <w:b/>
        </w:rPr>
      </w:pPr>
      <w:r w:rsidRPr="005449FB">
        <w:t xml:space="preserve">Endelige anbefalinger og </w:t>
      </w:r>
      <w:r w:rsidR="004C2DC7" w:rsidRPr="005449FB">
        <w:t>retningslinjer</w:t>
      </w:r>
      <w:r w:rsidRPr="005449FB">
        <w:t xml:space="preserve">, som udarbejdes i DANRES-M regi, skal godkendes af </w:t>
      </w:r>
      <w:proofErr w:type="spellStart"/>
      <w:r w:rsidRPr="005449FB">
        <w:t>DSKMs</w:t>
      </w:r>
      <w:proofErr w:type="spellEnd"/>
      <w:r w:rsidRPr="005449FB">
        <w:t xml:space="preserve"> bestyrelse.</w:t>
      </w:r>
    </w:p>
    <w:sectPr w:rsidR="00CF63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A76B7"/>
    <w:multiLevelType w:val="hybridMultilevel"/>
    <w:tmpl w:val="12C69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7D"/>
    <w:rsid w:val="00031F85"/>
    <w:rsid w:val="00070151"/>
    <w:rsid w:val="0010337D"/>
    <w:rsid w:val="00136B54"/>
    <w:rsid w:val="001514D9"/>
    <w:rsid w:val="00177DFE"/>
    <w:rsid w:val="001B3147"/>
    <w:rsid w:val="001F7B7A"/>
    <w:rsid w:val="00246EAB"/>
    <w:rsid w:val="00297ABE"/>
    <w:rsid w:val="004C2DC7"/>
    <w:rsid w:val="004D359D"/>
    <w:rsid w:val="004E434E"/>
    <w:rsid w:val="004E7E90"/>
    <w:rsid w:val="005449FB"/>
    <w:rsid w:val="005969CA"/>
    <w:rsid w:val="005A09DF"/>
    <w:rsid w:val="005D04D6"/>
    <w:rsid w:val="006236B7"/>
    <w:rsid w:val="006C7B23"/>
    <w:rsid w:val="00763E67"/>
    <w:rsid w:val="008956A3"/>
    <w:rsid w:val="008E533D"/>
    <w:rsid w:val="00936146"/>
    <w:rsid w:val="00BA4A1F"/>
    <w:rsid w:val="00BA7548"/>
    <w:rsid w:val="00C25045"/>
    <w:rsid w:val="00CC2E21"/>
    <w:rsid w:val="00CF6311"/>
    <w:rsid w:val="00D2696A"/>
    <w:rsid w:val="00D73654"/>
    <w:rsid w:val="00DB464A"/>
    <w:rsid w:val="00DE0F2C"/>
    <w:rsid w:val="00ED69DD"/>
    <w:rsid w:val="00F00FA2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1D85"/>
  <w15:chartTrackingRefBased/>
  <w15:docId w15:val="{5C1E0060-A001-4BC1-8A0B-EDC383C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03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0337D"/>
    <w:rPr>
      <w:color w:va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04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04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04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04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04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4D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6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M. Hammerum</dc:creator>
  <cp:keywords/>
  <dc:description/>
  <cp:lastModifiedBy>Barbara Juliane Holzknecht</cp:lastModifiedBy>
  <cp:revision>2</cp:revision>
  <dcterms:created xsi:type="dcterms:W3CDTF">2020-01-29T14:26:00Z</dcterms:created>
  <dcterms:modified xsi:type="dcterms:W3CDTF">2020-01-29T14:26:00Z</dcterms:modified>
</cp:coreProperties>
</file>