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rFonts w:ascii="Verdana" w:hAnsi="Verdana" w:cs="ArialMT" w:asciiTheme="majorHAnsi" w:hAnsiTheme="majorHAnsi"/>
          <w:sz w:val="36"/>
          <w:szCs w:val="36"/>
        </w:rPr>
      </w:pPr>
      <w:r>
        <w:rPr>
          <w:rFonts w:cs="ArialMT"/>
          <w:sz w:val="36"/>
          <w:szCs w:val="36"/>
        </w:rPr>
        <w:t>Uddannelsesdag for læger i introduktionsstilling i</w:t>
      </w:r>
    </w:p>
    <w:p>
      <w:pPr>
        <w:pStyle w:val="Normal"/>
        <w:spacing w:lineRule="auto" w:line="276" w:before="0" w:after="0"/>
        <w:jc w:val="center"/>
        <w:rPr>
          <w:rFonts w:ascii="Verdana" w:hAnsi="Verdana" w:cs="ArialMT" w:asciiTheme="majorHAnsi" w:hAnsiTheme="majorHAnsi"/>
          <w:sz w:val="36"/>
          <w:szCs w:val="36"/>
        </w:rPr>
      </w:pPr>
      <w:r>
        <w:rPr>
          <w:rFonts w:cs="ArialMT"/>
          <w:sz w:val="36"/>
          <w:szCs w:val="36"/>
        </w:rPr>
        <w:t>Klinisk Mikrobiologi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ArialMT"/>
          <w:sz w:val="28"/>
          <w:szCs w:val="28"/>
        </w:rPr>
        <w:t>Onsdag 15.05.2019 kl. 10.15 – 16.30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ArialMT"/>
          <w:sz w:val="22"/>
        </w:rPr>
        <w:t>Odense Universitetshospital, Patienthotellet, 3. sal Syd. 5000 Odense.</w:t>
      </w:r>
    </w:p>
    <w:p>
      <w:pPr>
        <w:pStyle w:val="Normal"/>
        <w:spacing w:lineRule="auto" w:line="276" w:before="0" w:after="0"/>
        <w:jc w:val="center"/>
        <w:rPr>
          <w:rFonts w:ascii="Verdana" w:hAnsi="Verdana" w:cs="ArialMT" w:asciiTheme="majorHAnsi" w:hAnsiTheme="majorHAnsi"/>
          <w:sz w:val="22"/>
        </w:rPr>
      </w:pPr>
      <w:r>
        <w:rPr>
          <w:rFonts w:cs="ArialMT"/>
          <w:sz w:val="22"/>
        </w:rPr>
        <w:t>Kaffe og morgenbrød fra kl. 9.45</w:t>
      </w:r>
    </w:p>
    <w:p>
      <w:pPr>
        <w:pStyle w:val="ListParagraph"/>
        <w:spacing w:before="0" w:after="0"/>
        <w:ind w:left="0" w:hanging="0"/>
        <w:contextualSpacing/>
        <w:rPr>
          <w:rFonts w:ascii="ArialMT" w:hAnsi="ArialMT" w:cs="ArialMT"/>
          <w:sz w:val="24"/>
          <w:szCs w:val="24"/>
        </w:rPr>
      </w:pPr>
      <w:r>
        <w:rPr>
          <w:rFonts w:cs="ArialMT" w:ascii="ArialMT" w:hAnsi="ArialMT"/>
          <w:sz w:val="24"/>
          <w:szCs w:val="24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rFonts w:ascii="ArialMT" w:hAnsi="ArialMT" w:cs="ArialMT"/>
          <w:sz w:val="22"/>
          <w:u w:val="single"/>
        </w:rPr>
      </w:pPr>
      <w:r>
        <w:rPr>
          <w:rFonts w:cs="ArialMT" w:ascii="ArialMT" w:hAnsi="ArialMT"/>
          <w:sz w:val="22"/>
          <w:u w:val="single"/>
        </w:rPr>
        <w:t>Program:</w:t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  <w:t xml:space="preserve">10.15-10.35: </w:t>
      </w:r>
      <w:r>
        <w:rPr>
          <w:b/>
          <w:sz w:val="22"/>
        </w:rPr>
        <w:t>Velkomst og præsentationsrunde</w:t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b/>
          <w:b/>
          <w:sz w:val="22"/>
        </w:rPr>
      </w:pPr>
      <w:r>
        <w:rPr>
          <w:sz w:val="22"/>
        </w:rPr>
        <w:t xml:space="preserve">10.35-11.05: </w:t>
      </w:r>
      <w:r>
        <w:rPr>
          <w:b/>
          <w:sz w:val="22"/>
        </w:rPr>
        <w:t xml:space="preserve">Mikrobiologiske analysemetoder – gennemgang af </w:t>
      </w:r>
    </w:p>
    <w:p>
      <w:pPr>
        <w:pStyle w:val="ListParagraph"/>
        <w:spacing w:lineRule="auto" w:line="276" w:before="0" w:after="0"/>
        <w:ind w:left="0" w:hanging="0"/>
        <w:contextualSpacing/>
        <w:rPr/>
      </w:pPr>
      <w:r>
        <w:rPr>
          <w:b/>
          <w:sz w:val="22"/>
        </w:rPr>
        <w:t xml:space="preserve">                     </w:t>
      </w:r>
      <w:r>
        <w:rPr>
          <w:b/>
          <w:sz w:val="22"/>
        </w:rPr>
        <w:t>hjemmeopgave</w:t>
      </w:r>
    </w:p>
    <w:p>
      <w:pPr>
        <w:pStyle w:val="ListParagraph"/>
        <w:spacing w:lineRule="auto" w:line="276" w:before="0" w:after="0"/>
        <w:ind w:left="0" w:hanging="0"/>
        <w:contextualSpacing/>
        <w:rPr>
          <w:b/>
          <w:b/>
          <w:sz w:val="22"/>
        </w:rPr>
      </w:pPr>
      <w:r>
        <w:rPr/>
      </w:r>
    </w:p>
    <w:p>
      <w:pPr>
        <w:pStyle w:val="ListParagraph"/>
        <w:spacing w:lineRule="auto" w:line="276" w:before="0" w:after="0"/>
        <w:ind w:left="0" w:hanging="0"/>
        <w:contextualSpacing/>
        <w:rPr/>
      </w:pPr>
      <w:r>
        <w:rPr>
          <w:sz w:val="22"/>
        </w:rPr>
        <w:t>11.</w:t>
      </w:r>
      <w:r>
        <w:rPr>
          <w:sz w:val="22"/>
        </w:rPr>
        <w:t>05</w:t>
      </w:r>
      <w:r>
        <w:rPr>
          <w:sz w:val="22"/>
        </w:rPr>
        <w:t>-1</w:t>
      </w:r>
      <w:r>
        <w:rPr>
          <w:sz w:val="22"/>
        </w:rPr>
        <w:t>1.40</w:t>
      </w:r>
      <w:r>
        <w:rPr>
          <w:sz w:val="22"/>
        </w:rPr>
        <w:t xml:space="preserve">: </w:t>
      </w:r>
      <w:r>
        <w:rPr>
          <w:b/>
          <w:sz w:val="22"/>
        </w:rPr>
        <w:t>POCT</w:t>
      </w:r>
      <w:r>
        <w:rPr>
          <w:sz w:val="22"/>
        </w:rPr>
        <w:t xml:space="preserve"> </w:t>
      </w:r>
    </w:p>
    <w:p>
      <w:pPr>
        <w:pStyle w:val="ListParagraph"/>
        <w:spacing w:lineRule="auto" w:line="276" w:before="0" w:after="0"/>
        <w:ind w:left="0" w:hanging="0"/>
        <w:contextualSpacing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2"/>
        </w:rPr>
        <w:t>Afdelingslæge Thomas Greve, KMA Aarhus</w:t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rPr/>
      </w:pPr>
      <w:r>
        <w:rPr>
          <w:sz w:val="22"/>
        </w:rPr>
        <w:t>11.</w:t>
      </w:r>
      <w:r>
        <w:rPr>
          <w:sz w:val="22"/>
        </w:rPr>
        <w:t>40</w:t>
      </w:r>
      <w:r>
        <w:rPr>
          <w:sz w:val="22"/>
        </w:rPr>
        <w:t>-1</w:t>
      </w:r>
      <w:r>
        <w:rPr>
          <w:sz w:val="22"/>
        </w:rPr>
        <w:t>2.20</w:t>
      </w:r>
      <w:r>
        <w:rPr>
          <w:sz w:val="22"/>
        </w:rPr>
        <w:t xml:space="preserve">: </w:t>
      </w:r>
      <w:r>
        <w:rPr>
          <w:b/>
          <w:sz w:val="22"/>
        </w:rPr>
        <w:t>Brug af</w:t>
      </w:r>
      <w:r>
        <w:rPr>
          <w:sz w:val="22"/>
        </w:rPr>
        <w:t xml:space="preserve"> </w:t>
      </w:r>
      <w:r>
        <w:rPr>
          <w:b/>
          <w:sz w:val="22"/>
        </w:rPr>
        <w:t>NGS i Klinisk Mikrobiologi</w:t>
      </w:r>
    </w:p>
    <w:p>
      <w:pPr>
        <w:pStyle w:val="Normal"/>
        <w:spacing w:lineRule="auto" w:line="276"/>
        <w:rPr/>
      </w:pPr>
      <w:r>
        <w:rPr>
          <w:sz w:val="22"/>
        </w:rPr>
        <w:t>Speciallæge, ph.d.-studerende Thomas Vognbjerg Sydenham, Forskningsenheden for klinisk mikrobiologi, Klinisk Institut, SD</w:t>
      </w:r>
      <w:r>
        <w:rPr>
          <w:sz w:val="22"/>
        </w:rPr>
        <w:t>U</w:t>
      </w:r>
    </w:p>
    <w:p>
      <w:pPr>
        <w:pStyle w:val="ListParagraph"/>
        <w:spacing w:lineRule="auto" w:line="276" w:before="0" w:after="0"/>
        <w:ind w:left="0" w:hanging="0"/>
        <w:contextualSpacing/>
        <w:rPr/>
      </w:pPr>
      <w:r>
        <w:rPr>
          <w:sz w:val="22"/>
        </w:rPr>
        <w:t xml:space="preserve">12.20-13.00: </w:t>
      </w:r>
      <w:r>
        <w:rPr>
          <w:b/>
          <w:sz w:val="22"/>
        </w:rPr>
        <w:t>Frokost</w:t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  <w:t xml:space="preserve">13.00-14.00: </w:t>
      </w:r>
      <w:r>
        <w:rPr>
          <w:b/>
          <w:sz w:val="22"/>
        </w:rPr>
        <w:t>Gruppearbejde: cases</w:t>
      </w:r>
    </w:p>
    <w:p>
      <w:pPr>
        <w:pStyle w:val="ListParagraph"/>
        <w:spacing w:lineRule="auto" w:line="276" w:before="0" w:after="0"/>
        <w:ind w:left="0" w:hanging="0"/>
        <w:contextualSpacing/>
        <w:rPr/>
      </w:pPr>
      <w:r>
        <w:rPr>
          <w:sz w:val="22"/>
        </w:rPr>
        <w:t>Tovholder 1. reservelæge Lisbeth Lützen, KMA Aarhus</w:t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  <w:t>14.00-14.20:</w:t>
      </w:r>
      <w:r>
        <w:rPr>
          <w:b/>
          <w:sz w:val="22"/>
        </w:rPr>
        <w:t xml:space="preserve"> Specialets organisation og fagpolitiske organer</w:t>
      </w:r>
    </w:p>
    <w:p>
      <w:pPr>
        <w:pStyle w:val="ListParagraph"/>
        <w:spacing w:lineRule="auto" w:line="276" w:before="0" w:after="0"/>
        <w:ind w:left="0" w:hanging="0"/>
        <w:contextualSpacing/>
        <w:rPr/>
      </w:pPr>
      <w:r>
        <w:rPr>
          <w:sz w:val="22"/>
        </w:rPr>
        <w:t>Reservelæge Marc Trunjer Kusk Nielsen, KMA Aarhus</w:t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b/>
          <w:b/>
          <w:sz w:val="22"/>
        </w:rPr>
      </w:pPr>
      <w:r>
        <w:rPr>
          <w:sz w:val="22"/>
        </w:rPr>
        <w:t xml:space="preserve">14.20-14.50: </w:t>
      </w:r>
      <w:r>
        <w:rPr>
          <w:b/>
          <w:sz w:val="22"/>
        </w:rPr>
        <w:t>Kaffe og kage</w:t>
      </w:r>
    </w:p>
    <w:p>
      <w:pPr>
        <w:pStyle w:val="ListParagraph"/>
        <w:spacing w:lineRule="auto" w:line="276" w:before="0" w:after="0"/>
        <w:ind w:left="0" w:hanging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  <w:t xml:space="preserve">14.50-15.25: </w:t>
      </w:r>
      <w:r>
        <w:rPr>
          <w:b/>
          <w:sz w:val="22"/>
        </w:rPr>
        <w:t>Rationel antibiotikaterapi</w:t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  <w:t>Afdelingslæge Mona Kjærsgaard, KMA Aarhus</w:t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b/>
          <w:b/>
          <w:sz w:val="22"/>
        </w:rPr>
      </w:pPr>
      <w:r>
        <w:rPr>
          <w:sz w:val="22"/>
        </w:rPr>
        <w:t>15.25-16.10:</w:t>
      </w:r>
      <w:r>
        <w:rPr>
          <w:b/>
          <w:sz w:val="22"/>
        </w:rPr>
        <w:t xml:space="preserve"> Bogstavbakterier – og hvorfor er de et problem? (MRSA, VRE, </w:t>
      </w:r>
    </w:p>
    <w:p>
      <w:pPr>
        <w:pStyle w:val="ListParagraph"/>
        <w:spacing w:lineRule="auto" w:line="276" w:before="0" w:after="0"/>
        <w:ind w:left="0" w:hanging="0"/>
        <w:contextualSpacing/>
        <w:rPr>
          <w:b/>
          <w:b/>
          <w:sz w:val="22"/>
        </w:rPr>
      </w:pPr>
      <w:r>
        <w:rPr>
          <w:b/>
          <w:sz w:val="22"/>
        </w:rPr>
        <w:t xml:space="preserve">   </w:t>
      </w:r>
      <w:r>
        <w:rPr>
          <w:b/>
          <w:sz w:val="22"/>
        </w:rPr>
        <w:tab/>
        <w:t xml:space="preserve">   ESBL, CPO)</w:t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  <w:t>Reservelæge Charlotte Nielsen Agergaard, KMA Odense</w:t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b/>
          <w:b/>
          <w:sz w:val="22"/>
        </w:rPr>
      </w:pPr>
      <w:r>
        <w:rPr>
          <w:sz w:val="22"/>
        </w:rPr>
        <w:t>16.10-16.30</w:t>
      </w:r>
      <w:bookmarkStart w:id="0" w:name="_GoBack"/>
      <w:bookmarkEnd w:id="0"/>
      <w:r>
        <w:rPr>
          <w:sz w:val="22"/>
        </w:rPr>
        <w:t xml:space="preserve">: </w:t>
      </w:r>
      <w:r>
        <w:rPr>
          <w:b/>
          <w:sz w:val="22"/>
        </w:rPr>
        <w:t>Afrunding og evaluering</w:t>
      </w:r>
    </w:p>
    <w:p>
      <w:pPr>
        <w:pStyle w:val="ListParagraph"/>
        <w:spacing w:lineRule="auto" w:line="276" w:before="0" w:after="0"/>
        <w:ind w:left="0" w:hanging="0"/>
        <w:contextualSpacing/>
        <w:rPr>
          <w:b/>
          <w:b/>
          <w:sz w:val="22"/>
        </w:rPr>
      </w:pPr>
      <w:r>
        <w:rPr>
          <w:b/>
          <w:sz w:val="22"/>
        </w:rPr>
        <w:t>______________________________________</w:t>
      </w:r>
    </w:p>
    <w:p>
      <w:pPr>
        <w:pStyle w:val="ListParagraph"/>
        <w:spacing w:lineRule="auto" w:line="276" w:before="0" w:after="0"/>
        <w:ind w:left="0" w:hanging="0"/>
        <w:contextualSpacing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</w:r>
    </w:p>
    <w:p>
      <w:pPr>
        <w:pStyle w:val="ListParagraph"/>
        <w:spacing w:lineRule="auto" w:line="276" w:before="0" w:after="0"/>
        <w:ind w:left="0" w:hanging="0"/>
        <w:contextualSpacing/>
        <w:rPr>
          <w:sz w:val="22"/>
        </w:rPr>
      </w:pPr>
      <w:r>
        <w:rPr>
          <w:sz w:val="22"/>
        </w:rPr>
        <w:t>Ca. 17.15-:</w:t>
        <w:tab/>
      </w:r>
      <w:r>
        <w:rPr>
          <w:b/>
          <w:sz w:val="22"/>
        </w:rPr>
        <w:t xml:space="preserve">    Fælles spisning på restaurant i Odense </w:t>
      </w:r>
      <w:r>
        <w:rPr>
          <w:sz w:val="22"/>
        </w:rPr>
        <w:t>(frivilligt)</w:t>
      </w:r>
    </w:p>
    <w:p>
      <w:pPr>
        <w:pStyle w:val="ListParagraph"/>
        <w:spacing w:lineRule="auto" w:line="276" w:before="0" w:after="0"/>
        <w:ind w:left="0" w:hanging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MT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uto" w:line="276" w:before="0" w:after="0"/>
      <w:ind w:left="0" w:hanging="0"/>
      <w:contextualSpacing/>
      <w:rPr/>
    </w:pPr>
    <w:r>
      <w:rPr>
        <w:sz w:val="22"/>
      </w:rPr>
      <w:t xml:space="preserve">Tilmelding senest d. 6. maj 2019 på </w:t>
    </w:r>
    <w:hyperlink r:id="rId1">
      <w:r>
        <w:rPr>
          <w:rStyle w:val="Hyperlink"/>
          <w:sz w:val="22"/>
        </w:rPr>
        <w:t>https://forms.gle/4XGCKaUurrxS2UE37</w:t>
      </w:r>
    </w:hyperlink>
    <w:r>
      <w:rPr>
        <w:sz w:val="22"/>
      </w:rPr>
      <w:t xml:space="preserve"> </w:t>
    </w:r>
  </w:p>
  <w:p>
    <w:pPr>
      <w:pStyle w:val="Sidefo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>DANSK SELSKAB FOR KLINISK MIKROBIOLOGI</w:t>
    </w:r>
  </w:p>
  <w:p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>ARBEJDSGRUPPEN YNGRE KLINISKE MIKROBIOLOGER</w:t>
    </w:r>
  </w:p>
  <w:p>
    <w:pPr>
      <w:pStyle w:val="Sidehoved"/>
      <w:jc w:val="center"/>
      <w:rPr>
        <w:sz w:val="32"/>
        <w:szCs w:val="32"/>
      </w:rPr>
    </w:pPr>
    <w:r>
      <w:rPr>
        <w:sz w:val="32"/>
        <w:szCs w:val="32"/>
      </w:rPr>
      <w:t>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Verdana" w:cs="" w:asciiTheme="minorHAnsi" w:cstheme="minorBidi" w:eastAsiaTheme="minorHAnsi" w:hAnsiTheme="minorHAnsi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/>
    <w:lsdException w:name="Intense Emphasis" w:uiPriority="21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070f"/>
    <w:pPr>
      <w:widowControl/>
      <w:suppressAutoHyphens w:val="true"/>
      <w:bidi w:val="0"/>
      <w:spacing w:lineRule="auto" w:line="240" w:before="0" w:after="210"/>
      <w:jc w:val="left"/>
    </w:pPr>
    <w:rPr>
      <w:rFonts w:ascii="Verdana" w:hAnsi="Verdana" w:eastAsia="Verdana" w:cs="" w:asciiTheme="minorHAnsi" w:cstheme="minorBidi" w:eastAsiaTheme="minorHAnsi" w:hAnsiTheme="minorHAnsi"/>
      <w:color w:val="00000A"/>
      <w:kern w:val="0"/>
      <w:sz w:val="20"/>
      <w:szCs w:val="22"/>
      <w:lang w:val="da-DK" w:eastAsia="en-US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 w:val="true"/>
      <w:keepLines/>
      <w:spacing w:before="480" w:after="0"/>
      <w:outlineLvl w:val="0"/>
    </w:pPr>
    <w:rPr>
      <w:rFonts w:ascii="Verdana" w:hAnsi="Verdan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 w:val="true"/>
      <w:keepLines/>
      <w:spacing w:before="200" w:after="0"/>
      <w:outlineLvl w:val="1"/>
    </w:pPr>
    <w:rPr>
      <w:rFonts w:ascii="Verdana" w:hAnsi="Verdana" w:eastAsia="" w:cs="" w:asciiTheme="majorHAnsi" w:cstheme="majorBidi" w:eastAsiaTheme="majorEastAsia" w:hAnsiTheme="majorHAns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 w:val="true"/>
      <w:keepLines/>
      <w:spacing w:before="200" w:after="0"/>
      <w:outlineLvl w:val="2"/>
    </w:pPr>
    <w:rPr>
      <w:rFonts w:ascii="Verdana" w:hAnsi="Verdana" w:eastAsia="" w:cs="" w:asciiTheme="majorHAnsi" w:cstheme="majorBidi" w:eastAsiaTheme="majorEastAsia" w:hAnsiTheme="majorHAns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c76654"/>
    <w:rPr>
      <w:rFonts w:ascii="Verdana" w:hAnsi="Verdana" w:cs="Tahoma"/>
      <w:sz w:val="20"/>
      <w:szCs w:val="16"/>
    </w:rPr>
  </w:style>
  <w:style w:type="character" w:styleId="Overskrift3Tegn" w:customStyle="1">
    <w:name w:val="Overskrift 3 Tegn"/>
    <w:basedOn w:val="DefaultParagraphFont"/>
    <w:link w:val="Overskrift3"/>
    <w:uiPriority w:val="9"/>
    <w:qFormat/>
    <w:rsid w:val="00c1070f"/>
    <w:rPr>
      <w:rFonts w:ascii="Verdana" w:hAnsi="Verdana" w:eastAsia="" w:cs="" w:asciiTheme="majorHAnsi" w:cstheme="majorBidi" w:eastAsiaTheme="majorEastAsia" w:hAnsiTheme="majorHAnsi"/>
      <w:b/>
      <w:bCs/>
      <w:sz w:val="20"/>
    </w:rPr>
  </w:style>
  <w:style w:type="character" w:styleId="Overskrift2Tegn" w:customStyle="1">
    <w:name w:val="Overskrift 2 Tegn"/>
    <w:basedOn w:val="DefaultParagraphFont"/>
    <w:link w:val="Overskrift2"/>
    <w:uiPriority w:val="9"/>
    <w:qFormat/>
    <w:rsid w:val="00c1070f"/>
    <w:rPr>
      <w:rFonts w:ascii="Verdana" w:hAnsi="Verdana" w:eastAsia="" w:cs="" w:asciiTheme="majorHAnsi" w:cstheme="majorBidi" w:eastAsiaTheme="majorEastAsia" w:hAnsiTheme="majorHAnsi"/>
      <w:b/>
      <w:bCs/>
      <w:sz w:val="24"/>
      <w:szCs w:val="26"/>
    </w:rPr>
  </w:style>
  <w:style w:type="character" w:styleId="Overskrift1Tegn" w:customStyle="1">
    <w:name w:val="Overskrift 1 Tegn"/>
    <w:basedOn w:val="DefaultParagraphFont"/>
    <w:link w:val="Overskrift1"/>
    <w:uiPriority w:val="9"/>
    <w:qFormat/>
    <w:rsid w:val="00c1070f"/>
    <w:rPr>
      <w:rFonts w:ascii="Verdana" w:hAnsi="Verdan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444141"/>
    <w:rPr>
      <w:sz w:val="20"/>
    </w:rPr>
  </w:style>
  <w:style w:type="character" w:styleId="SidefodTegn" w:customStyle="1">
    <w:name w:val="Sidefod Tegn"/>
    <w:basedOn w:val="DefaultParagraphFont"/>
    <w:link w:val="Sidefod"/>
    <w:uiPriority w:val="99"/>
    <w:qFormat/>
    <w:rsid w:val="00444141"/>
    <w:rPr>
      <w:sz w:val="20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2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1070f"/>
    <w:pPr>
      <w:spacing w:before="0" w:after="210"/>
      <w:ind w:left="720" w:hanging="0"/>
      <w:contextualSpacing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c76654"/>
    <w:pPr>
      <w:spacing w:before="0" w:after="0"/>
    </w:pPr>
    <w:rPr>
      <w:rFonts w:ascii="Verdana" w:hAnsi="Verdana" w:cs="Tahoma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44141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444141"/>
    <w:pPr>
      <w:tabs>
        <w:tab w:val="center" w:pos="4819" w:leader="none"/>
        <w:tab w:val="right" w:pos="9638" w:leader="none"/>
      </w:tabs>
      <w:spacing w:before="0" w:after="0"/>
    </w:pPr>
    <w:rPr/>
  </w:style>
  <w:style w:type="paragraph" w:styleId="Citater">
    <w:name w:val="Citater"/>
    <w:basedOn w:val="Normal"/>
    <w:qFormat/>
    <w:pPr/>
    <w:rPr/>
  </w:style>
  <w:style w:type="paragraph" w:styleId="Titel">
    <w:name w:val="Title"/>
    <w:basedOn w:val="Overskrift"/>
    <w:qFormat/>
    <w:pPr/>
    <w:rPr/>
  </w:style>
  <w:style w:type="paragraph" w:styleId="Undertitel">
    <w:name w:val="Subtitle"/>
    <w:basedOn w:val="Overskrift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forms.gle/4XGCKaUurrxS2UE37" TargetMode="Externa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LibreOffice/6.0.6.2$Windows_x86 LibreOffice_project/0c292870b25a325b5ed35f6b45599d2ea4458e77</Application>
  <Pages>1</Pages>
  <Words>151</Words>
  <Characters>1218</Characters>
  <CharactersWithSpaces>1377</CharactersWithSpaces>
  <Paragraphs>31</Paragraphs>
  <Company>Region Midtjylland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2018-04-14T10:17:00Z</dcterms:created>
  <dc:creator>Jeanette Drost Thomsen</dc:creator>
  <dc:description/>
  <dc:language>da-DK</dc:language>
  <cp:lastModifiedBy/>
  <dcterms:modified xsi:type="dcterms:W3CDTF">2019-04-12T10:59:26Z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 Midtjylland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